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234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418"/>
        <w:gridCol w:w="1135"/>
        <w:gridCol w:w="1418"/>
        <w:gridCol w:w="1560"/>
        <w:gridCol w:w="1417"/>
        <w:gridCol w:w="1275"/>
        <w:gridCol w:w="1284"/>
        <w:gridCol w:w="1269"/>
        <w:gridCol w:w="1242"/>
        <w:gridCol w:w="1295"/>
        <w:gridCol w:w="1255"/>
        <w:gridCol w:w="21"/>
        <w:gridCol w:w="79"/>
      </w:tblGrid>
      <w:tr>
        <w:trPr>
          <w:trHeight w:val="267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  <w:bookmarkStart w:id="0" w:name="RANGE!A2%253AI218"/>
            <w:bookmarkStart w:id="1" w:name="RANGE!A2%253AH218"/>
            <w:bookmarkStart w:id="2" w:name="RANGE!A2%253AI218"/>
            <w:bookmarkStart w:id="3" w:name="RANGE!A2%253AH218"/>
            <w:bookmarkEnd w:id="2"/>
            <w:bookmarkEnd w:id="3"/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813" w:type="dxa"/>
            <w:gridSpan w:val="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3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муниципальной программе                  «Социальная защита населения              городского округа Евпатория                 Республики Крым»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813" w:type="dxa"/>
            <w:gridSpan w:val="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813" w:type="dxa"/>
            <w:gridSpan w:val="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813" w:type="dxa"/>
            <w:gridSpan w:val="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813" w:type="dxa"/>
            <w:gridSpan w:val="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233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муниципальной программы по источникам финансирования</w:t>
            </w:r>
          </w:p>
        </w:tc>
      </w:tr>
      <w:tr>
        <w:trPr>
          <w:trHeight w:val="402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3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Ответственный за выполне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ние мероприя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тия программы (подпро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роста благосостояния граждан – получателей мер социальной </w:t>
            </w:r>
            <w:bookmarkStart w:id="4" w:name="_GoBack"/>
            <w:bookmarkEnd w:id="4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мент труда и социальной защиты населения админист рации города Евпатории Республи 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24 337,91329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3 774,58718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4 710,81027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4 090,86084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3 903,86000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3 944,84000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3 944,84000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   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 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24 337, 91329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3 774, 58718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4 710, 81027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4 090,       8 6084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3 903, 86000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3 944, 84000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3 944, 84000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 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7 754,26826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1 383,12880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1 833,99340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1 410,78106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1 018,52700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1 055,49200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1 052,34600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7 754,26826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1 383,12880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1 833,99340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1 410,78106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1 018,52700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1 055,49200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1 052,34600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Разовая материальная помощь семьям  воинов интернационалистов, погибших в Афганистане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191,66176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38,20064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30,61888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30,87424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191,66176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38,20064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30,61888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30,87424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30,65600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Ежемесячная материальная помощь семьям воинов интернационалистов, погибших в Афганистане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574,26244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114,59736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91,85208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91,91200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574,26244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114,59736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91,85208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91,91200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91,96700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Ежемесячная дополнительная выплата инвалиду с детства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805,48400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102,12000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102,12000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137,16800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805,48400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102,12000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102,12000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137,16800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154,69200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Ежемесячная дополнительная выплата вдове погибшего при исполнении служебных обязанностей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32,51613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32,51613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32,51613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32,51613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Ежемесячные социальные выплаты Почетным гражданам города Евпатории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1 468,50000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231,00000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241,50000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1 468,50000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231,00000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241,50000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Скидка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374,73804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46,65019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45,88915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46,18570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75,55300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78,65700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81,80300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374,73804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46,65019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45,88915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46,18570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75,55300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78,65700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81,80300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Ежегодная материальная помощь гражданам, пострадавшим вследствие Чернобыльской катастрофы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889,17764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151,63448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145,59216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147,82500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889,17764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151,63448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145,59216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147,82500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148,04200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Выплата денежной компенсации многодетным семьям на приобретение спортивной формы и/или спортивной обуви либо заменяющего ее комплекта одежды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4 092,43900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196,67200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244,62650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775,23250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4 092,43900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196,67200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244,62650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775,23250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958,63600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проектно-сметной, сметной документации по текущему ремонту и текущий ремонт в здании департамента труда и социальной защиты населения АГЕ РК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2022-2024 год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1 416,55534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461,14134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932,38900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23,02500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1 416,55534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461,14134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932,38900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23,02500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Выплата пенсии за выслугу лет,  муниципальным служащим, замещавшим должности муниципальной службы в администрации города Евпатории Республики Крым.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6 592,04081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870,65637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1 042,22910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1 187,85734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6 592,04081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870,65637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1 042,22910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1 187,85734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1 163,76600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услуг по проведению диспансеризации муниципальных служащих департамента труда и социальной защиты населения администрации города Евпатории Республики Крым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  год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146,26987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146,26987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146,26987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146,26987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Выплата компенсации за непосещение детского сада на детей в возрасте от 1,5 до 3-х лет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2025-2027 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31,88500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10,02100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10,93200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10,93200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31,88500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10,02100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10,93200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10,93200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Повышение роли общественных организаций инвалидов и ветеранов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2 999,75000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499,83000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499,98000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499,94000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2 999,75000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499,83000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499,98000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499,94000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из бюджета городского округа Евпатория РК субсидий на финансовую поддержку общественных организаций ветеранов и инвалидов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2 999,75000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499,83000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499,98000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499,94000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2 999,75000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499,83000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499,98000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499,94000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доступности  приоритетных объектов и услуг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7 303,29160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2 897,06600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1 925,58660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1 429,18300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965,83600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7 303,29160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2 897,06600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1 925,58660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1 429,18300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965,83600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10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Адаптация объектов социальной инфраструктуры для инвалидов и других маломобильных групп населения (обеспечение доступности, оборудование, обустройство объектов, проведение капитальных и текущих ремонтов, закупка оборудования и т.д.)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7 303,29160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2 897,06600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1 925,58660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1 429,18300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965,83600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7 303,29160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2 897,06600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1 925,58660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1 429,18300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965,83600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42,81000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9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переданных полномочий департаментом труда и социальной защиты населения администрации города Евпатории Республики Крым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3 304 218,36093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456 639,85046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525 285,43679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546 070,05417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593 271,23794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591 083,54413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591 868,23744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338 767,24197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48 796,01915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52 320,37372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54 970,62051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62 250,67930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59 957,37549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60 472,17380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2 958 887,54696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407 748,19131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472 924,68307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486 937,36166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530 265,39864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530 371,00864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530 640,90364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6 563,57200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95,64000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40,38000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4 162,07200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в Республике Крым отдельных государственных полномочий Республики Крым в сфере социальной защиты населения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156 985,24400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26 144,92300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26 671,82800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26 921,52300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25 748,99000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25 748,99000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25 748,99000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150 421,67200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26 049,28300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26 631,44800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22 759,45100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24 993,83000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24 993,83000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24 993,83000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6 563,57200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95,64000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40,38000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4 162,07200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 аппарата (оплата труда с начислениями на нее) ДТСЗН АГЕ РК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138 827,77230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22 927,41409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23 963,55269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24 470,03052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22 488,92500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22 488,92500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22 488,92500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132 400,22030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22 927,41409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23 963,55269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20 307,95852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21 733,76500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21 733,76500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21 733,76500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6 427,55200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4 162,07200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755,16000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материально-технической базы ДТСЗН АГЕ РК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18 157,47170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3 217,50891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2 708,27531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2 451,49248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18 021,45170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3 121,86891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2 667,89531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2 451,49248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3 260,06500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136,02000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95,64000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40,38000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мер социальной защиты граждан в соответствии с Законом Республики Крым от 17 декабря 2014 года № 36-ЗРК/2014 «Об особенностях установления мер социальной защиты (поддержки) отдельным категориям граждан, проживающих на территории Республики Крым»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17 385,01172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9 583,45100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7 801,56072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17 385,01172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9 583,45100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7 801,56072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7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Компенсационные выплаты по льготному проезду отдельных категорий граждан на авто-, электро- и железнодорожном транспорте 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1 258 828,78700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173 533,68300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218 935,15900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210 842,20600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218 785,86900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218 365,93500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218 365,93500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1 258 828,78700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173 533,68300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218 935,15900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210 842,20600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218 785,86900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218 365,93500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218 365,93500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технических и других средств реабилитации инвалидам и отдельным категориям граждан, льготным категориям граждан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1 156,08218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640,62700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515,45518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1 156,08218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640,62700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515,45518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2 282,80332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1 009,00032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1 273,80300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2 282,80332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1 009,00032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1 273,80300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277 878,68522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39 851,39800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42 917,39900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45 192,10800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51 769,48083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49 031,53434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49 116,76505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277 878,68522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39 851,39800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42 917,39900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45 192,10800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51 769,48083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49 031,53434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49 116,76505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полномочий по предоставлению ежемесячной помощи детям-сиротам и детям, оставшимся без попечения родителей и принятым в приёмную семью, денежного вознаграждения, причитающегося приёмным родителям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1 021 994,56734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126 439,00000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145 992,97282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169 624,24060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1 021 994,56734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126 439,00000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145 992,97282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169 624,24060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193 312,78464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60 888,55675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8 944,62115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9 402,97472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9 778,51251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10 481,19847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10 925,84115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11 355,40875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60 888,55675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8 944,62115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9 402,97472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9 778,51251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10 481,19847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10 925,84115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11 355,40875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141 965,82935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70 191,54500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71 774,28435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141 965,82935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70 191,54500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71 774,28435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301,60199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301,60199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301,60199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301,60199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на погребение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33 569,24626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8 451,27426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8 046,50600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8 368,36700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8 703,09900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33 569,24626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8 451,27426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8 046,50600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8 368,36700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8 703,09900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7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технических и других средств реабилитации инвалидам и отдельным категориям граждан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2 648,71750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627,18350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609,45000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764,00600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648,07800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2 648,71750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627,18350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609,45000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764,00600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648,07800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специализированным службам по вопросам похоронного дела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5 208,06060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1 374,24160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1 228,15800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1 277,28500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1 328,37600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5 208,06060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1 374,24160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1 228,15800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1 277,28500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1 328,37600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поддержки отдельных категорий граждан по оплате за жилое помещение и коммунальных услуг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323 125,16770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73 258,76470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323 125,16770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73 258,76470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83 288,80100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3 338 891,20082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463 811,33364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532 421,81366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552 090,03801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598 640,93394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595 571,19413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596 355,88744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338 767,24197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48 796,01915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52 320,37372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54 970,62051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62 250,67930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59 957,37549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60 472,17380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2 958 887,54696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407 748,19131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472 924,68307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486 937,36166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530 265,39864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530 371,00864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530 640,90364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41 236,41189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7 267,12318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7 176,75687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10 182,05584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6 124,85600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5 242,81000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5 242,81000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11099"/>
    <w:rPr>
      <w:color w:val="0563C1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11099"/>
    <w:rPr>
      <w:color w:val="954F72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Msonormal" w:customStyle="1">
    <w:name w:val="msonormal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f11099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f11099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f11099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f11099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f11099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f11099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3" w:customStyle="1">
    <w:name w:val="xl73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8" w:customStyle="1">
    <w:name w:val="xl78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9" w:customStyle="1">
    <w:name w:val="xl79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6" w:customStyle="1">
    <w:name w:val="xl86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1">
    <w:name w:val="xl89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0" w:customStyle="1">
    <w:name w:val="xl90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1" w:customStyle="1">
    <w:name w:val="xl91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3" w:customStyle="1">
    <w:name w:val="xl93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Xl99" w:customStyle="1">
    <w:name w:val="xl99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f11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f11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f11099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1">
    <w:name w:val="xl115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Xl117" w:customStyle="1">
    <w:name w:val="xl117"/>
    <w:basedOn w:val="Normal"/>
    <w:qFormat/>
    <w:rsid w:val="00f11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 LibreOffice_project/8061b3e9204bef6b321a21033174034a5e2ea88e</Application>
  <Pages>20</Pages>
  <Words>2481</Words>
  <Characters>16232</Characters>
  <CharactersWithSpaces>18627</CharactersWithSpaces>
  <Paragraphs>1633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2025-03-11T14:06:00Z</dcterms:created>
  <dc:creator>Aliye</dc:creator>
  <dc:description/>
  <dc:language>ru-RU</dc:language>
  <cp:lastModifiedBy/>
  <dcterms:modified xsi:type="dcterms:W3CDTF">2025-03-12T11:10:54Z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