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B13" w:rsidRPr="007B52F7" w:rsidRDefault="00716B13" w:rsidP="00716B13">
      <w:pPr>
        <w:jc w:val="center"/>
        <w:rPr>
          <w:b/>
          <w:bCs/>
          <w:sz w:val="32"/>
          <w:szCs w:val="32"/>
        </w:rPr>
      </w:pPr>
      <w:r>
        <w:rPr>
          <w:noProof/>
        </w:rPr>
        <w:drawing>
          <wp:anchor distT="0" distB="0" distL="114300" distR="114300" simplePos="0" relativeHeight="251660288" behindDoc="1" locked="0" layoutInCell="1" allowOverlap="1" wp14:anchorId="64350127" wp14:editId="607A203D">
            <wp:simplePos x="0" y="0"/>
            <wp:positionH relativeFrom="column">
              <wp:posOffset>3618230</wp:posOffset>
            </wp:positionH>
            <wp:positionV relativeFrom="margin">
              <wp:align>top</wp:align>
            </wp:positionV>
            <wp:extent cx="503555" cy="697865"/>
            <wp:effectExtent l="0" t="0" r="0" b="6985"/>
            <wp:wrapTight wrapText="bothSides">
              <wp:wrapPolygon edited="0">
                <wp:start x="0" y="0"/>
                <wp:lineTo x="0" y="21227"/>
                <wp:lineTo x="20429" y="21227"/>
                <wp:lineTo x="20429" y="0"/>
                <wp:lineTo x="0" y="0"/>
              </wp:wrapPolygon>
            </wp:wrapTight>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korona_c"/>
                    <pic:cNvPicPr>
                      <a:picLocks noChangeAspect="1" noChangeArrowheads="1"/>
                    </pic:cNvPicPr>
                  </pic:nvPicPr>
                  <pic:blipFill>
                    <a:blip r:embed="rId8">
                      <a:extLst>
                        <a:ext uri="{28A0092B-C50C-407E-A947-70E740481C1C}">
                          <a14:useLocalDpi xmlns:a14="http://schemas.microsoft.com/office/drawing/2010/main" val="0"/>
                        </a:ext>
                      </a:extLst>
                    </a:blip>
                    <a:srcRect l="2324" r="2861"/>
                    <a:stretch>
                      <a:fillRect/>
                    </a:stretch>
                  </pic:blipFill>
                  <pic:spPr bwMode="auto">
                    <a:xfrm>
                      <a:off x="0" y="0"/>
                      <a:ext cx="503555" cy="697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599E6F6" wp14:editId="2C3E5159">
            <wp:simplePos x="0" y="0"/>
            <wp:positionH relativeFrom="column">
              <wp:posOffset>1891030</wp:posOffset>
            </wp:positionH>
            <wp:positionV relativeFrom="paragraph">
              <wp:posOffset>9525</wp:posOffset>
            </wp:positionV>
            <wp:extent cx="539750" cy="609600"/>
            <wp:effectExtent l="0" t="0" r="0" b="0"/>
            <wp:wrapThrough wrapText="bothSides">
              <wp:wrapPolygon edited="0">
                <wp:start x="0" y="0"/>
                <wp:lineTo x="0" y="20925"/>
                <wp:lineTo x="20584" y="20925"/>
                <wp:lineTo x="2058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609600"/>
                    </a:xfrm>
                    <a:prstGeom prst="rect">
                      <a:avLst/>
                    </a:prstGeom>
                    <a:noFill/>
                  </pic:spPr>
                </pic:pic>
              </a:graphicData>
            </a:graphic>
            <wp14:sizeRelH relativeFrom="page">
              <wp14:pctWidth>0</wp14:pctWidth>
            </wp14:sizeRelH>
            <wp14:sizeRelV relativeFrom="page">
              <wp14:pctHeight>0</wp14:pctHeight>
            </wp14:sizeRelV>
          </wp:anchor>
        </w:drawing>
      </w:r>
      <w:r w:rsidRPr="00716B13">
        <w:rPr>
          <w:b/>
          <w:bCs/>
          <w:sz w:val="32"/>
          <w:szCs w:val="32"/>
        </w:rPr>
        <w:t xml:space="preserve"> </w:t>
      </w:r>
    </w:p>
    <w:p w:rsidR="00B60C21" w:rsidRPr="00716B13" w:rsidRDefault="00B60C21" w:rsidP="00716B13">
      <w:pPr>
        <w:ind w:firstLine="5954"/>
        <w:rPr>
          <w:b/>
          <w:bCs/>
          <w:sz w:val="16"/>
          <w:szCs w:val="16"/>
        </w:rPr>
      </w:pPr>
    </w:p>
    <w:p w:rsidR="009A431B" w:rsidRPr="009A431B" w:rsidRDefault="009A431B" w:rsidP="009A431B">
      <w:pPr>
        <w:jc w:val="center"/>
        <w:rPr>
          <w:b/>
          <w:bCs/>
          <w:sz w:val="32"/>
          <w:szCs w:val="32"/>
        </w:rPr>
      </w:pPr>
      <w:r w:rsidRPr="009A431B">
        <w:rPr>
          <w:b/>
          <w:bCs/>
          <w:sz w:val="32"/>
          <w:szCs w:val="32"/>
        </w:rPr>
        <w:t>ЕВПАТОРИЙСКИЙ ГОРОДСКОЙ СОВЕТ</w:t>
      </w:r>
    </w:p>
    <w:p w:rsidR="009A431B" w:rsidRDefault="009A431B" w:rsidP="009A431B">
      <w:pPr>
        <w:jc w:val="center"/>
        <w:rPr>
          <w:b/>
          <w:bCs/>
          <w:sz w:val="32"/>
          <w:szCs w:val="32"/>
        </w:rPr>
      </w:pPr>
      <w:r w:rsidRPr="009A431B">
        <w:rPr>
          <w:b/>
          <w:bCs/>
          <w:sz w:val="32"/>
          <w:szCs w:val="32"/>
        </w:rPr>
        <w:t>РЕСПУБЛИКИ КРЫМ</w:t>
      </w:r>
    </w:p>
    <w:p w:rsidR="0038240D" w:rsidRPr="007B52F7" w:rsidRDefault="0038240D" w:rsidP="009A431B">
      <w:pPr>
        <w:jc w:val="center"/>
        <w:rPr>
          <w:b/>
          <w:bCs/>
          <w:sz w:val="32"/>
          <w:szCs w:val="32"/>
        </w:rPr>
      </w:pPr>
      <w:r w:rsidRPr="007B52F7">
        <w:rPr>
          <w:b/>
          <w:bCs/>
          <w:sz w:val="32"/>
          <w:szCs w:val="32"/>
        </w:rPr>
        <w:t>Р Е Ш Е Н И Е</w:t>
      </w:r>
    </w:p>
    <w:p w:rsidR="0038240D" w:rsidRPr="007B52F7" w:rsidRDefault="0038240D" w:rsidP="00B60C21">
      <w:pPr>
        <w:jc w:val="center"/>
        <w:rPr>
          <w:b/>
          <w:bCs/>
          <w:sz w:val="32"/>
          <w:szCs w:val="32"/>
        </w:rPr>
      </w:pPr>
      <w:r w:rsidRPr="007B52F7">
        <w:rPr>
          <w:b/>
          <w:bCs/>
          <w:sz w:val="32"/>
          <w:szCs w:val="32"/>
          <w:lang w:val="en-US"/>
        </w:rPr>
        <w:t>II</w:t>
      </w:r>
      <w:r w:rsidRPr="007B52F7">
        <w:rPr>
          <w:b/>
          <w:bCs/>
          <w:sz w:val="32"/>
          <w:szCs w:val="32"/>
        </w:rPr>
        <w:t xml:space="preserve"> созыв</w:t>
      </w:r>
    </w:p>
    <w:p w:rsidR="008B12A6" w:rsidRPr="008B12A6" w:rsidRDefault="008B12A6" w:rsidP="008B12A6">
      <w:pPr>
        <w:ind w:right="-136"/>
        <w:jc w:val="center"/>
        <w:rPr>
          <w:sz w:val="28"/>
          <w:szCs w:val="28"/>
          <w:u w:val="single"/>
        </w:rPr>
      </w:pPr>
      <w:r w:rsidRPr="008B12A6">
        <w:rPr>
          <w:sz w:val="28"/>
          <w:szCs w:val="28"/>
        </w:rPr>
        <w:t xml:space="preserve">Сессия </w:t>
      </w:r>
      <w:r>
        <w:rPr>
          <w:sz w:val="28"/>
          <w:szCs w:val="28"/>
          <w:u w:val="single"/>
        </w:rPr>
        <w:t>№ 90</w:t>
      </w:r>
    </w:p>
    <w:p w:rsidR="008B12A6" w:rsidRPr="008B12A6" w:rsidRDefault="008B12A6" w:rsidP="008B12A6">
      <w:pPr>
        <w:ind w:right="-136"/>
        <w:jc w:val="center"/>
        <w:rPr>
          <w:sz w:val="28"/>
          <w:szCs w:val="28"/>
          <w:u w:val="single"/>
        </w:rPr>
      </w:pP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sidRPr="008B12A6">
        <w:rPr>
          <w:b/>
          <w:sz w:val="28"/>
          <w:szCs w:val="28"/>
          <w:u w:val="single"/>
        </w:rPr>
        <w:softHyphen/>
      </w:r>
      <w:r>
        <w:rPr>
          <w:sz w:val="28"/>
          <w:szCs w:val="28"/>
          <w:u w:val="single"/>
        </w:rPr>
        <w:t>26</w:t>
      </w:r>
      <w:r w:rsidRPr="008B12A6">
        <w:rPr>
          <w:sz w:val="28"/>
          <w:szCs w:val="28"/>
          <w:u w:val="single"/>
        </w:rPr>
        <w:t xml:space="preserve">.07.2024 </w:t>
      </w:r>
      <w:r w:rsidRPr="008B12A6">
        <w:rPr>
          <w:sz w:val="28"/>
          <w:szCs w:val="28"/>
        </w:rPr>
        <w:t xml:space="preserve"> </w:t>
      </w:r>
      <w:r w:rsidRPr="008B12A6">
        <w:rPr>
          <w:b/>
          <w:sz w:val="28"/>
          <w:szCs w:val="28"/>
        </w:rPr>
        <w:t xml:space="preserve">  </w:t>
      </w:r>
      <w:bookmarkStart w:id="0" w:name="_GoBack"/>
      <w:bookmarkEnd w:id="0"/>
      <w:r>
        <w:rPr>
          <w:b/>
          <w:sz w:val="28"/>
          <w:szCs w:val="28"/>
        </w:rPr>
        <w:t xml:space="preserve">  </w:t>
      </w:r>
      <w:r w:rsidRPr="008B12A6">
        <w:rPr>
          <w:sz w:val="28"/>
          <w:szCs w:val="28"/>
        </w:rPr>
        <w:t xml:space="preserve">                                 г. Евпатория            </w:t>
      </w:r>
      <w:r>
        <w:rPr>
          <w:sz w:val="28"/>
          <w:szCs w:val="28"/>
        </w:rPr>
        <w:t xml:space="preserve">  </w:t>
      </w:r>
      <w:r w:rsidRPr="008B12A6">
        <w:rPr>
          <w:sz w:val="28"/>
          <w:szCs w:val="28"/>
        </w:rPr>
        <w:t xml:space="preserve">                               </w:t>
      </w:r>
      <w:r>
        <w:rPr>
          <w:sz w:val="28"/>
          <w:szCs w:val="28"/>
          <w:u w:val="single"/>
        </w:rPr>
        <w:t>№ 2-90</w:t>
      </w:r>
      <w:r w:rsidRPr="008B12A6">
        <w:rPr>
          <w:sz w:val="28"/>
          <w:szCs w:val="28"/>
          <w:u w:val="single"/>
        </w:rPr>
        <w:t>/</w:t>
      </w:r>
      <w:r>
        <w:rPr>
          <w:sz w:val="28"/>
          <w:szCs w:val="28"/>
          <w:u w:val="single"/>
        </w:rPr>
        <w:t>1</w:t>
      </w:r>
    </w:p>
    <w:p w:rsidR="00716B13" w:rsidRPr="00716B13" w:rsidRDefault="00716B13" w:rsidP="00716B13">
      <w:pPr>
        <w:ind w:right="-136"/>
        <w:jc w:val="center"/>
        <w:rPr>
          <w:b/>
          <w:bCs/>
        </w:rPr>
      </w:pPr>
    </w:p>
    <w:p w:rsidR="0038240D" w:rsidRPr="000B218D" w:rsidRDefault="0038240D" w:rsidP="00EF67B1">
      <w:pPr>
        <w:pStyle w:val="1"/>
        <w:tabs>
          <w:tab w:val="left" w:pos="567"/>
          <w:tab w:val="left" w:pos="3402"/>
        </w:tabs>
        <w:ind w:left="0" w:right="5935" w:firstLine="0"/>
        <w:jc w:val="both"/>
        <w:rPr>
          <w:sz w:val="24"/>
          <w:szCs w:val="24"/>
        </w:rPr>
      </w:pPr>
      <w:r w:rsidRPr="000B218D">
        <w:rPr>
          <w:sz w:val="24"/>
          <w:szCs w:val="24"/>
        </w:rPr>
        <w:t>О внесении изменений в У</w:t>
      </w:r>
      <w:r>
        <w:rPr>
          <w:sz w:val="24"/>
          <w:szCs w:val="24"/>
        </w:rPr>
        <w:t xml:space="preserve">став </w:t>
      </w:r>
      <w:r w:rsidRPr="000B218D">
        <w:rPr>
          <w:sz w:val="24"/>
          <w:szCs w:val="24"/>
        </w:rPr>
        <w:t>муниципального образования городской округ Евпатория Республики Крым</w:t>
      </w:r>
    </w:p>
    <w:p w:rsidR="0038240D" w:rsidRPr="00DA7008" w:rsidRDefault="0038240D" w:rsidP="0038240D">
      <w:pPr>
        <w:pStyle w:val="1"/>
        <w:tabs>
          <w:tab w:val="left" w:pos="567"/>
        </w:tabs>
        <w:ind w:left="0" w:right="-66"/>
      </w:pPr>
    </w:p>
    <w:p w:rsidR="00ED348D" w:rsidRDefault="0038240D" w:rsidP="00D64B98">
      <w:pPr>
        <w:jc w:val="both"/>
      </w:pPr>
      <w:r>
        <w:t xml:space="preserve">      </w:t>
      </w:r>
      <w:r w:rsidR="00EB3DB6">
        <w:t xml:space="preserve">   </w:t>
      </w:r>
      <w:r>
        <w:t xml:space="preserve">   </w:t>
      </w:r>
      <w:r w:rsidRPr="00B00298">
        <w:t>В соответствии со ст. ст.</w:t>
      </w:r>
      <w:r w:rsidR="00450D47">
        <w:t xml:space="preserve"> </w:t>
      </w:r>
      <w:r>
        <w:t>35, 44 Федерального з</w:t>
      </w:r>
      <w:r w:rsidRPr="00B00298">
        <w:t>акона Российской Фед</w:t>
      </w:r>
      <w:r>
        <w:t xml:space="preserve">ерации                               от 06.10.2003 </w:t>
      </w:r>
      <w:r w:rsidRPr="00B00298">
        <w:t>№</w:t>
      </w:r>
      <w:r w:rsidR="00B4698C">
        <w:t xml:space="preserve"> </w:t>
      </w:r>
      <w:r w:rsidRPr="00B00298">
        <w:t>131-ФЗ «Об общих принципах организации местного самоуправления в Российской Федерации», Фед</w:t>
      </w:r>
      <w:r>
        <w:t>еральным законом от 08.07.2005</w:t>
      </w:r>
      <w:r w:rsidRPr="00B00298">
        <w:t xml:space="preserve"> №</w:t>
      </w:r>
      <w:r>
        <w:t xml:space="preserve"> </w:t>
      </w:r>
      <w:r w:rsidRPr="00B00298">
        <w:t>97-ФЗ</w:t>
      </w:r>
      <w:r w:rsidR="00B4698C">
        <w:t xml:space="preserve"> </w:t>
      </w:r>
      <w:r w:rsidRPr="00B00298">
        <w:t>«О государственной регистрации уставов муниципальных образований»,</w:t>
      </w:r>
      <w:r w:rsidR="00C053DF">
        <w:t xml:space="preserve"> </w:t>
      </w:r>
      <w:r w:rsidR="00B4698C" w:rsidRPr="00B4698C">
        <w:t xml:space="preserve">Федеральным законом </w:t>
      </w:r>
      <w:r w:rsidR="00820B78" w:rsidRPr="00820B78">
        <w:t xml:space="preserve">от 02.11.2023 </w:t>
      </w:r>
      <w:r w:rsidR="002648D3">
        <w:t xml:space="preserve">                     </w:t>
      </w:r>
      <w:r w:rsidR="00820B78">
        <w:t>№</w:t>
      </w:r>
      <w:r w:rsidR="00820B78" w:rsidRPr="00820B78">
        <w:t xml:space="preserve"> 517-ФЗ </w:t>
      </w:r>
      <w:r w:rsidR="00820B78">
        <w:t>«</w:t>
      </w:r>
      <w:r w:rsidR="00820B78" w:rsidRPr="00820B78">
        <w:t xml:space="preserve">О внесении изменений в Федеральный закон </w:t>
      </w:r>
      <w:r w:rsidR="00820B78">
        <w:t>«</w:t>
      </w:r>
      <w:r w:rsidR="00820B78" w:rsidRPr="00820B78">
        <w:t>Об общих принципах организации местного самоуправления в Российской Федерации</w:t>
      </w:r>
      <w:r w:rsidR="00820B78">
        <w:t>»</w:t>
      </w:r>
      <w:r w:rsidR="00D64B98">
        <w:t>,</w:t>
      </w:r>
      <w:r w:rsidR="00ED348D">
        <w:t xml:space="preserve"> </w:t>
      </w:r>
      <w:r w:rsidR="00CD227D" w:rsidRPr="00CD227D">
        <w:t>Федеральны</w:t>
      </w:r>
      <w:r w:rsidR="00CD227D">
        <w:t>м</w:t>
      </w:r>
      <w:r w:rsidR="00CD227D" w:rsidRPr="00CD227D">
        <w:t xml:space="preserve"> закон</w:t>
      </w:r>
      <w:r w:rsidR="00CD227D">
        <w:t>ом</w:t>
      </w:r>
      <w:r w:rsidR="00CD227D" w:rsidRPr="00CD227D">
        <w:t xml:space="preserve"> от 25.12.2023 </w:t>
      </w:r>
      <w:r w:rsidR="00CD227D">
        <w:t xml:space="preserve">               №</w:t>
      </w:r>
      <w:r w:rsidR="00CD227D" w:rsidRPr="00CD227D">
        <w:t xml:space="preserve"> 657-ФЗ </w:t>
      </w:r>
      <w:r w:rsidR="00CD227D">
        <w:t>«</w:t>
      </w:r>
      <w:r w:rsidR="00CD227D" w:rsidRPr="00CD227D">
        <w:t>О внесении изменений в Водный кодекс Российской Федерации и отдельные законодательные акты Российской Федерации</w:t>
      </w:r>
      <w:r w:rsidR="00CD227D">
        <w:t xml:space="preserve">», </w:t>
      </w:r>
      <w:r w:rsidR="00FB238B">
        <w:t>ст.</w:t>
      </w:r>
      <w:r>
        <w:t xml:space="preserve"> </w:t>
      </w:r>
      <w:r w:rsidRPr="00466AA7">
        <w:t>27 Закона</w:t>
      </w:r>
      <w:r>
        <w:t xml:space="preserve"> Республики Крым </w:t>
      </w:r>
      <w:r w:rsidR="002648D3">
        <w:t xml:space="preserve">                            </w:t>
      </w:r>
      <w:r>
        <w:t>от 21.08.2014</w:t>
      </w:r>
      <w:r w:rsidRPr="00466AA7">
        <w:t xml:space="preserve"> №</w:t>
      </w:r>
      <w:r w:rsidR="00592E8F">
        <w:t xml:space="preserve"> </w:t>
      </w:r>
      <w:r w:rsidRPr="00466AA7">
        <w:t>54-ЗРК</w:t>
      </w:r>
      <w:r w:rsidR="00AF1831">
        <w:t xml:space="preserve"> </w:t>
      </w:r>
      <w:r w:rsidRPr="00466AA7">
        <w:t>«Об  основах местного самоуправл</w:t>
      </w:r>
      <w:r>
        <w:t>ения в Республике Крым»,</w:t>
      </w:r>
      <w:r w:rsidR="00FA2FE4">
        <w:t xml:space="preserve"> </w:t>
      </w:r>
      <w:r w:rsidR="002648D3">
        <w:t xml:space="preserve">                      </w:t>
      </w:r>
      <w:r w:rsidR="00F4001A" w:rsidRPr="00F4001A">
        <w:t xml:space="preserve"> с целью приведения положений Устава муниципального образования городской округ Евпатория Республики Крым в соответствие с изменениями, внесенными в федеральные законы</w:t>
      </w:r>
      <w:r w:rsidR="00A87CBB">
        <w:t xml:space="preserve"> и законы Республики Крым</w:t>
      </w:r>
      <w:r w:rsidR="00F4001A" w:rsidRPr="00F4001A">
        <w:t>, необходимости допо</w:t>
      </w:r>
      <w:r w:rsidR="00F4001A">
        <w:t>лнения положений Устава нормами, устанавливающими п</w:t>
      </w:r>
      <w:r w:rsidR="00F4001A" w:rsidRPr="00F4001A">
        <w:t xml:space="preserve">орядок обнародования и вступления в силу муниципальных правовых актов, принимая во внимание заключение по результатам публичных слушаний по проекту решения Евпаторийского городского совета </w:t>
      </w:r>
      <w:r w:rsidR="00A87CBB">
        <w:t>«</w:t>
      </w:r>
      <w:r w:rsidR="00F4001A" w:rsidRPr="00F4001A">
        <w:t>О внесении изменений в Устав муниципального образования городской округ Евпатория Республики Крым</w:t>
      </w:r>
      <w:r w:rsidR="00DE3D93">
        <w:t>»</w:t>
      </w:r>
      <w:r w:rsidR="00DE3D93" w:rsidRPr="00DE3D93">
        <w:t xml:space="preserve"> </w:t>
      </w:r>
      <w:r w:rsidR="00DE3D93" w:rsidRPr="00F4001A">
        <w:t xml:space="preserve">от </w:t>
      </w:r>
      <w:r w:rsidR="00DE3D93">
        <w:t>18.06.2024</w:t>
      </w:r>
      <w:r w:rsidR="00F4001A" w:rsidRPr="00F4001A">
        <w:t xml:space="preserve">, </w:t>
      </w:r>
      <w:r>
        <w:t>-</w:t>
      </w:r>
    </w:p>
    <w:p w:rsidR="00C053DF" w:rsidRDefault="00C053DF" w:rsidP="00D64B98">
      <w:pPr>
        <w:jc w:val="both"/>
      </w:pPr>
    </w:p>
    <w:p w:rsidR="0038240D" w:rsidRPr="00B00298" w:rsidRDefault="0038240D" w:rsidP="0038240D">
      <w:pPr>
        <w:tabs>
          <w:tab w:val="left" w:pos="567"/>
        </w:tabs>
        <w:ind w:right="-66"/>
        <w:jc w:val="center"/>
      </w:pPr>
      <w:r w:rsidRPr="00B00298">
        <w:t>городской совет РЕШИЛ:</w:t>
      </w:r>
    </w:p>
    <w:p w:rsidR="0038240D" w:rsidRPr="00346B71" w:rsidRDefault="0038240D" w:rsidP="0038240D">
      <w:pPr>
        <w:tabs>
          <w:tab w:val="left" w:pos="567"/>
        </w:tabs>
        <w:ind w:right="-70"/>
        <w:jc w:val="both"/>
      </w:pPr>
    </w:p>
    <w:p w:rsidR="00F851DD" w:rsidRDefault="0038240D" w:rsidP="0038240D">
      <w:pPr>
        <w:ind w:right="-70" w:firstLine="567"/>
        <w:jc w:val="both"/>
      </w:pPr>
      <w:r w:rsidRPr="00346B71">
        <w:t>1. Внести в Устав муниципального образования городской округ Евпатория Республики Крым,</w:t>
      </w:r>
      <w:r w:rsidR="00533831">
        <w:t xml:space="preserve"> утвержденный</w:t>
      </w:r>
      <w:r w:rsidRPr="00346B71">
        <w:t xml:space="preserve"> решением Евпаторийского городского совета Республи</w:t>
      </w:r>
      <w:r>
        <w:t xml:space="preserve">ки Крым </w:t>
      </w:r>
      <w:r w:rsidR="00820B78">
        <w:t xml:space="preserve">                         </w:t>
      </w:r>
      <w:r>
        <w:t xml:space="preserve"> от 07.11.2014</w:t>
      </w:r>
      <w:r w:rsidRPr="00346B71">
        <w:t xml:space="preserve"> № 1-4/14 «О принятии Устава муниципального образования городской округ Евпатория Республики Крым»</w:t>
      </w:r>
      <w:r w:rsidR="00533831" w:rsidRPr="00533831">
        <w:t xml:space="preserve"> </w:t>
      </w:r>
      <w:r w:rsidR="00793240">
        <w:t xml:space="preserve">(далее – Устав) </w:t>
      </w:r>
      <w:r w:rsidR="00F851DD">
        <w:t>следующие изменения:</w:t>
      </w:r>
    </w:p>
    <w:p w:rsidR="00974A4A" w:rsidRDefault="00F851DD" w:rsidP="00CD227D">
      <w:pPr>
        <w:ind w:right="-70" w:firstLine="567"/>
        <w:jc w:val="both"/>
      </w:pPr>
      <w:r>
        <w:t xml:space="preserve">1.1. </w:t>
      </w:r>
      <w:hyperlink r:id="rId10" w:history="1">
        <w:r w:rsidR="00CD227D" w:rsidRPr="00CD227D">
          <w:rPr>
            <w:rStyle w:val="a3"/>
            <w:color w:val="auto"/>
            <w:u w:val="none"/>
          </w:rPr>
          <w:t>пункт 3</w:t>
        </w:r>
        <w:r w:rsidR="00CD227D">
          <w:rPr>
            <w:rStyle w:val="a3"/>
            <w:color w:val="auto"/>
            <w:u w:val="none"/>
          </w:rPr>
          <w:t>9</w:t>
        </w:r>
        <w:r w:rsidR="00CD227D" w:rsidRPr="00CD227D">
          <w:rPr>
            <w:rStyle w:val="a3"/>
            <w:color w:val="auto"/>
            <w:u w:val="none"/>
          </w:rPr>
          <w:t xml:space="preserve"> части 1 статьи 1</w:t>
        </w:r>
      </w:hyperlink>
      <w:r w:rsidR="00CD227D">
        <w:t>0</w:t>
      </w:r>
      <w:r w:rsidR="00CD227D" w:rsidRPr="00CD227D">
        <w:t xml:space="preserve"> </w:t>
      </w:r>
      <w:r w:rsidR="00CD227D">
        <w:t xml:space="preserve">Устава </w:t>
      </w:r>
      <w:r w:rsidR="00CD227D" w:rsidRPr="00CD227D">
        <w:t xml:space="preserve">дополнить словами </w:t>
      </w:r>
      <w:r w:rsidR="00CD227D">
        <w:t>«</w:t>
      </w:r>
      <w:r w:rsidR="00CD227D" w:rsidRPr="00CD227D">
        <w:t>, а также правил использования водных о</w:t>
      </w:r>
      <w:r w:rsidR="00CD227D">
        <w:t>бъектов для рекреационных целей»;</w:t>
      </w:r>
    </w:p>
    <w:p w:rsidR="007078C9" w:rsidRDefault="007078C9" w:rsidP="00CD227D">
      <w:pPr>
        <w:ind w:right="-70" w:firstLine="567"/>
        <w:jc w:val="both"/>
      </w:pPr>
      <w:r>
        <w:t>1.</w:t>
      </w:r>
      <w:r w:rsidR="009F5A3E">
        <w:t>2</w:t>
      </w:r>
      <w:r>
        <w:t xml:space="preserve">. пункт </w:t>
      </w:r>
      <w:r w:rsidR="001836B9">
        <w:t>62</w:t>
      </w:r>
      <w:r>
        <w:t xml:space="preserve"> ч</w:t>
      </w:r>
      <w:r w:rsidR="001836B9">
        <w:t>асти</w:t>
      </w:r>
      <w:r>
        <w:t xml:space="preserve"> </w:t>
      </w:r>
      <w:r w:rsidR="001836B9">
        <w:t>2</w:t>
      </w:r>
      <w:r>
        <w:t xml:space="preserve"> ст</w:t>
      </w:r>
      <w:r w:rsidR="001836B9">
        <w:t>атьи</w:t>
      </w:r>
      <w:r>
        <w:t xml:space="preserve"> </w:t>
      </w:r>
      <w:r w:rsidR="001836B9">
        <w:t>40</w:t>
      </w:r>
      <w:r>
        <w:t xml:space="preserve"> Устава изложить в следующей редакции:</w:t>
      </w:r>
    </w:p>
    <w:p w:rsidR="007078C9" w:rsidRDefault="007078C9" w:rsidP="00CD227D">
      <w:pPr>
        <w:ind w:right="-70" w:firstLine="567"/>
        <w:jc w:val="both"/>
      </w:pPr>
      <w:r>
        <w:t>«</w:t>
      </w:r>
      <w:r w:rsidR="001836B9">
        <w:t>62</w:t>
      </w:r>
      <w:r>
        <w:t>)</w:t>
      </w:r>
      <w:r w:rsidR="001836B9">
        <w:t xml:space="preserve"> принятие решения об </w:t>
      </w:r>
      <w:r w:rsidRPr="007078C9">
        <w:t>учреждени</w:t>
      </w:r>
      <w:r w:rsidR="001836B9">
        <w:t>и</w:t>
      </w:r>
      <w:r w:rsidRPr="007078C9">
        <w:t xml:space="preserve">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t>»;</w:t>
      </w:r>
    </w:p>
    <w:p w:rsidR="007C772C" w:rsidRDefault="00974A4A" w:rsidP="0022152C">
      <w:pPr>
        <w:ind w:right="-70" w:firstLine="567"/>
        <w:rPr>
          <w:color w:val="000000"/>
        </w:rPr>
      </w:pPr>
      <w:r>
        <w:t>1.</w:t>
      </w:r>
      <w:r w:rsidR="009F5A3E">
        <w:t>3</w:t>
      </w:r>
      <w:r>
        <w:t xml:space="preserve">. </w:t>
      </w:r>
      <w:r w:rsidR="00CD227D">
        <w:t>с</w:t>
      </w:r>
      <w:r w:rsidR="00704778">
        <w:rPr>
          <w:color w:val="000000"/>
        </w:rPr>
        <w:t>татью 61</w:t>
      </w:r>
      <w:r w:rsidR="00793240">
        <w:rPr>
          <w:color w:val="000000"/>
        </w:rPr>
        <w:t xml:space="preserve"> Устава</w:t>
      </w:r>
      <w:r w:rsidR="00704778">
        <w:rPr>
          <w:color w:val="000000"/>
        </w:rPr>
        <w:t xml:space="preserve"> изложить в следующей редакции:</w:t>
      </w:r>
    </w:p>
    <w:p w:rsidR="00704778" w:rsidRPr="00704778" w:rsidRDefault="00704778" w:rsidP="00704778">
      <w:pPr>
        <w:ind w:right="-70" w:firstLine="567"/>
        <w:jc w:val="both"/>
        <w:rPr>
          <w:color w:val="000000"/>
        </w:rPr>
      </w:pPr>
      <w:r w:rsidRPr="00704778">
        <w:rPr>
          <w:color w:val="000000"/>
        </w:rPr>
        <w:t>«</w:t>
      </w:r>
      <w:r w:rsidRPr="00704778">
        <w:rPr>
          <w:b/>
          <w:color w:val="000000"/>
        </w:rPr>
        <w:t>Статья 61. Порядок обнародования и вступления в силу муниципальных правовых актов</w:t>
      </w:r>
    </w:p>
    <w:p w:rsidR="00704778" w:rsidRPr="00704778" w:rsidRDefault="00704778" w:rsidP="00704778">
      <w:pPr>
        <w:ind w:right="-70" w:firstLine="567"/>
        <w:jc w:val="both"/>
        <w:rPr>
          <w:color w:val="000000"/>
        </w:rPr>
      </w:pPr>
      <w:r w:rsidRPr="00704778">
        <w:rPr>
          <w:color w:val="000000"/>
        </w:rPr>
        <w:t xml:space="preserve">1. Муниципальные правовые акты </w:t>
      </w:r>
      <w:r>
        <w:rPr>
          <w:color w:val="000000"/>
        </w:rPr>
        <w:t xml:space="preserve">муниципального образования городской округ Евпатория Республики Крым </w:t>
      </w:r>
      <w:r w:rsidRPr="00704778">
        <w:rPr>
          <w:color w:val="000000"/>
        </w:rPr>
        <w:t xml:space="preserve">вступают в силу в порядке, установленном </w:t>
      </w:r>
      <w:r w:rsidR="00BD5BFE">
        <w:rPr>
          <w:color w:val="000000"/>
        </w:rPr>
        <w:t>У</w:t>
      </w:r>
      <w:r w:rsidRPr="00704778">
        <w:rPr>
          <w:color w:val="000000"/>
        </w:rPr>
        <w:t>ставом,</w:t>
      </w:r>
      <w:r w:rsidR="00BD5BFE">
        <w:rPr>
          <w:color w:val="000000"/>
        </w:rPr>
        <w:t xml:space="preserve">                                    </w:t>
      </w:r>
      <w:r w:rsidRPr="00704778">
        <w:rPr>
          <w:color w:val="000000"/>
        </w:rPr>
        <w:t xml:space="preserve"> </w:t>
      </w:r>
      <w:r w:rsidRPr="00704778">
        <w:rPr>
          <w:color w:val="000000"/>
        </w:rPr>
        <w:lastRenderedPageBreak/>
        <w:t xml:space="preserve">за исключением нормативных правовых актов </w:t>
      </w:r>
      <w:r w:rsidR="00BD5BFE">
        <w:rPr>
          <w:color w:val="000000"/>
        </w:rPr>
        <w:t>Евпаторийского городского совета</w:t>
      </w:r>
      <w:r w:rsidRPr="00704778">
        <w:rPr>
          <w:color w:val="000000"/>
        </w:rPr>
        <w:t xml:space="preserve"> о налогах и сборах, которые вступают в силу в соответствии с Налоговым кодексом Российской Федерации.</w:t>
      </w:r>
    </w:p>
    <w:p w:rsidR="00704778" w:rsidRDefault="00704778" w:rsidP="00704778">
      <w:pPr>
        <w:ind w:right="-70" w:firstLine="567"/>
        <w:jc w:val="both"/>
        <w:rPr>
          <w:color w:val="000000"/>
        </w:rPr>
      </w:pPr>
      <w:r w:rsidRPr="00704778">
        <w:rPr>
          <w:color w:val="00000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w:t>
      </w:r>
      <w:r w:rsidR="00BD5BFE">
        <w:rPr>
          <w:color w:val="000000"/>
        </w:rPr>
        <w:t xml:space="preserve"> городской округ Евпатория Республики Крым</w:t>
      </w:r>
      <w:r w:rsidRPr="00704778">
        <w:rPr>
          <w:color w:val="000000"/>
        </w:rPr>
        <w:t>, а также соглашения, заключаемые между органами местного самоуправления, вступают в силу после их официального обнародования.</w:t>
      </w:r>
    </w:p>
    <w:p w:rsidR="00BD5BFE" w:rsidRPr="00704778" w:rsidRDefault="00BD5BFE" w:rsidP="00704778">
      <w:pPr>
        <w:ind w:right="-70" w:firstLine="567"/>
        <w:jc w:val="both"/>
        <w:rPr>
          <w:color w:val="000000"/>
        </w:rPr>
      </w:pPr>
      <w:r>
        <w:rPr>
          <w:color w:val="000000"/>
        </w:rPr>
        <w:t>Иные муниципальные правовые акты подлежат официальному обнародованию в случаях, предусмотренных федеральными законами, законами Республики Крым, настоящим Уставом, решениями Евпаторийского городского совета либо самим муниципальным правовым актом.</w:t>
      </w:r>
    </w:p>
    <w:p w:rsidR="00E12098" w:rsidRDefault="00704778" w:rsidP="00704778">
      <w:pPr>
        <w:ind w:right="-70" w:firstLine="567"/>
        <w:jc w:val="both"/>
        <w:rPr>
          <w:color w:val="000000"/>
        </w:rPr>
      </w:pPr>
      <w:r w:rsidRPr="00704778">
        <w:rPr>
          <w:color w:val="000000"/>
        </w:rPr>
        <w:t xml:space="preserve">3. </w:t>
      </w:r>
      <w:r w:rsidR="00E12098">
        <w:rPr>
          <w:color w:val="000000"/>
        </w:rPr>
        <w:t xml:space="preserve">Муниципальные правовые акты,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E12098" w:rsidRDefault="00E12098" w:rsidP="00704778">
      <w:pPr>
        <w:ind w:right="-70" w:firstLine="567"/>
        <w:jc w:val="both"/>
        <w:rPr>
          <w:color w:val="000000"/>
        </w:rPr>
      </w:pPr>
      <w:r>
        <w:rPr>
          <w:color w:val="000000"/>
        </w:rPr>
        <w:t xml:space="preserve">4. </w:t>
      </w:r>
      <w:r w:rsidRPr="00E12098">
        <w:rPr>
          <w:color w:val="000000"/>
        </w:rPr>
        <w:t>Муниципальные правовые акты муниципального образования городской округ Евпатория Республики Крым</w:t>
      </w:r>
      <w:r>
        <w:rPr>
          <w:color w:val="000000"/>
        </w:rPr>
        <w:t xml:space="preserve">, подлежащие официальному обнародованию, вступают в силу с момента их официального обнародования, если иной срок вступления их в силу не установлен федеральным законом, законом Республики Крым, настоящим Уставом либо самими муниципальными правовыми актами. </w:t>
      </w:r>
    </w:p>
    <w:p w:rsidR="0064101F" w:rsidRPr="0064101F" w:rsidRDefault="00E12098" w:rsidP="0064101F">
      <w:pPr>
        <w:ind w:right="-70" w:firstLine="567"/>
        <w:jc w:val="both"/>
        <w:rPr>
          <w:color w:val="000000"/>
        </w:rPr>
      </w:pPr>
      <w:r>
        <w:rPr>
          <w:color w:val="000000"/>
        </w:rPr>
        <w:t xml:space="preserve">5. Иные муниципальные правовые акты </w:t>
      </w:r>
      <w:r w:rsidRPr="00E12098">
        <w:rPr>
          <w:color w:val="000000"/>
        </w:rPr>
        <w:t>муниципального образования городской округ Евпатория Республики Крым</w:t>
      </w:r>
      <w:r>
        <w:rPr>
          <w:color w:val="000000"/>
        </w:rPr>
        <w:t xml:space="preserve"> вступают в силу со дня их подписания, если иной срок вступления их в силу не установлен </w:t>
      </w:r>
      <w:r w:rsidR="0064101F" w:rsidRPr="0064101F">
        <w:rPr>
          <w:color w:val="000000"/>
        </w:rPr>
        <w:t xml:space="preserve">федеральным законом, законом Республики Крым, настоящим Уставом либо самими муниципальными правовыми актами. </w:t>
      </w:r>
    </w:p>
    <w:p w:rsidR="0064101F" w:rsidRDefault="0064101F" w:rsidP="00704778">
      <w:pPr>
        <w:ind w:right="-70" w:firstLine="567"/>
        <w:jc w:val="both"/>
        <w:rPr>
          <w:color w:val="000000"/>
        </w:rPr>
      </w:pPr>
      <w:r>
        <w:rPr>
          <w:color w:val="000000"/>
        </w:rPr>
        <w:t>6. Официальным обнародованием муниципального правового акта муниципального образования городской округ Евпатория Республики Крым</w:t>
      </w:r>
      <w:r w:rsidR="00704778" w:rsidRPr="00704778">
        <w:rPr>
          <w:color w:val="000000"/>
        </w:rPr>
        <w:t>, в том числе соглашени</w:t>
      </w:r>
      <w:r>
        <w:rPr>
          <w:color w:val="000000"/>
        </w:rPr>
        <w:t>я, заключенного</w:t>
      </w:r>
      <w:r w:rsidR="00704778" w:rsidRPr="00704778">
        <w:rPr>
          <w:color w:val="000000"/>
        </w:rPr>
        <w:t xml:space="preserve"> между органами местного самоуправления, </w:t>
      </w:r>
      <w:r>
        <w:rPr>
          <w:color w:val="000000"/>
        </w:rPr>
        <w:t>является их официальное опубликование.</w:t>
      </w:r>
    </w:p>
    <w:p w:rsidR="00C75A09" w:rsidRPr="002C74A3" w:rsidRDefault="00704778" w:rsidP="00704778">
      <w:pPr>
        <w:ind w:right="-70" w:firstLine="567"/>
        <w:jc w:val="both"/>
      </w:pPr>
      <w:r w:rsidRPr="00704778">
        <w:rPr>
          <w:color w:val="000000"/>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64101F">
        <w:rPr>
          <w:color w:val="000000"/>
        </w:rPr>
        <w:t xml:space="preserve"> – газете муниципального образования городской округ Евпатория Республики Крым «Евпаторийская здравница»</w:t>
      </w:r>
      <w:r w:rsidR="006872CC">
        <w:rPr>
          <w:color w:val="000000"/>
        </w:rPr>
        <w:t>.</w:t>
      </w:r>
      <w:r w:rsidRPr="00704778">
        <w:rPr>
          <w:color w:val="000000"/>
        </w:rPr>
        <w:t xml:space="preserve"> </w:t>
      </w:r>
      <w:r w:rsidR="00A87CBB">
        <w:rPr>
          <w:color w:val="000000"/>
        </w:rPr>
        <w:t xml:space="preserve">                     </w:t>
      </w:r>
    </w:p>
    <w:p w:rsidR="00464DC1" w:rsidRPr="002C74A3" w:rsidRDefault="00464DC1" w:rsidP="00704778">
      <w:pPr>
        <w:ind w:right="-70" w:firstLine="567"/>
        <w:jc w:val="both"/>
      </w:pPr>
      <w:r w:rsidRPr="002C74A3">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464DC1" w:rsidRPr="002C74A3" w:rsidRDefault="00464DC1" w:rsidP="00704778">
      <w:pPr>
        <w:ind w:right="-70" w:firstLine="567"/>
        <w:jc w:val="both"/>
      </w:pPr>
      <w:r w:rsidRPr="002C74A3">
        <w:t xml:space="preserve">- размещение на портале Министерства юстиции Российской Федерации </w:t>
      </w:r>
      <w:r w:rsidR="0022152C">
        <w:t xml:space="preserve">                   </w:t>
      </w:r>
      <w:r w:rsidRPr="002C74A3">
        <w:t>«Нормативные правовые акты в Российской Федерации» Эл№ ФС77-72471 от 05.03.2018 (</w:t>
      </w:r>
      <w:hyperlink r:id="rId11" w:history="1">
        <w:r w:rsidRPr="002C74A3">
          <w:rPr>
            <w:rStyle w:val="a3"/>
            <w:color w:val="auto"/>
            <w:u w:val="none"/>
          </w:rPr>
          <w:t>http://pravo-minjust.ru</w:t>
        </w:r>
      </w:hyperlink>
      <w:r w:rsidRPr="002C74A3">
        <w:t>)</w:t>
      </w:r>
      <w:r w:rsidR="00590C17" w:rsidRPr="002C74A3">
        <w:t>;</w:t>
      </w:r>
    </w:p>
    <w:p w:rsidR="00590C17" w:rsidRDefault="00590C17" w:rsidP="00704778">
      <w:pPr>
        <w:ind w:right="-70" w:firstLine="567"/>
        <w:jc w:val="both"/>
      </w:pPr>
      <w:r w:rsidRPr="002C74A3">
        <w:t>- размещение на официальной странице муниципального образования городской округ Евпатория Республики Крым на портале Правительства Республики Крым (</w:t>
      </w:r>
      <w:hyperlink r:id="rId12" w:history="1">
        <w:r w:rsidRPr="002C74A3">
          <w:rPr>
            <w:rStyle w:val="a3"/>
            <w:color w:val="auto"/>
            <w:u w:val="none"/>
          </w:rPr>
          <w:t>https://evp.rk.gov.ru</w:t>
        </w:r>
      </w:hyperlink>
      <w:r w:rsidRPr="002C74A3">
        <w:t>)</w:t>
      </w:r>
      <w:r w:rsidR="002C74A3">
        <w:t>;</w:t>
      </w:r>
    </w:p>
    <w:p w:rsidR="006872CC" w:rsidRPr="002C74A3" w:rsidRDefault="006872CC" w:rsidP="00704778">
      <w:pPr>
        <w:ind w:right="-70" w:firstLine="567"/>
        <w:jc w:val="both"/>
      </w:pPr>
      <w:r>
        <w:t>- размещение</w:t>
      </w:r>
      <w:r w:rsidRPr="006872CC">
        <w:t xml:space="preserve"> на официальном сайте муниципального образования городской округ Евпатория Республики Крым </w:t>
      </w:r>
      <w:r>
        <w:t>(</w:t>
      </w:r>
      <w:r w:rsidRPr="006872CC">
        <w:t>http://my-evp.ru</w:t>
      </w:r>
      <w:r>
        <w:t>);</w:t>
      </w:r>
    </w:p>
    <w:p w:rsidR="00590C17" w:rsidRDefault="00590C17" w:rsidP="00590C17">
      <w:pPr>
        <w:ind w:right="-70" w:firstLine="567"/>
        <w:jc w:val="both"/>
        <w:rPr>
          <w:color w:val="000000"/>
        </w:rPr>
      </w:pPr>
      <w:r w:rsidRPr="00590C17">
        <w:rPr>
          <w:color w:val="000000"/>
        </w:rPr>
        <w:t>-</w:t>
      </w:r>
      <w:r w:rsidRPr="00590C17">
        <w:rPr>
          <w:color w:val="000000"/>
        </w:rPr>
        <w:tab/>
        <w:t>размещение в местах, доступных для неограниченного круга лиц</w:t>
      </w:r>
      <w:r w:rsidR="0022152C">
        <w:rPr>
          <w:color w:val="000000"/>
        </w:rPr>
        <w:t xml:space="preserve">                                                                 </w:t>
      </w:r>
      <w:r w:rsidRPr="00590C17">
        <w:rPr>
          <w:color w:val="000000"/>
        </w:rPr>
        <w:t xml:space="preserve"> (в помещениях государственных органов, органов местного самоуправления,</w:t>
      </w:r>
      <w:r w:rsidR="0022152C">
        <w:rPr>
          <w:color w:val="000000"/>
        </w:rPr>
        <w:t xml:space="preserve">                                                 </w:t>
      </w:r>
      <w:r w:rsidRPr="00590C17">
        <w:rPr>
          <w:color w:val="000000"/>
        </w:rPr>
        <w:t xml:space="preserve"> государственных и муниципальных библиотек, других </w:t>
      </w:r>
      <w:r>
        <w:rPr>
          <w:color w:val="000000"/>
        </w:rPr>
        <w:t>доступных для посещения местах)</w:t>
      </w:r>
      <w:r w:rsidR="002C74A3">
        <w:rPr>
          <w:color w:val="000000"/>
        </w:rPr>
        <w:t>.».</w:t>
      </w:r>
    </w:p>
    <w:p w:rsidR="002C74A3" w:rsidRDefault="002C74A3" w:rsidP="00704778">
      <w:pPr>
        <w:ind w:right="-70" w:firstLine="567"/>
        <w:jc w:val="both"/>
        <w:rPr>
          <w:color w:val="000000"/>
        </w:rPr>
      </w:pPr>
    </w:p>
    <w:p w:rsidR="0038240D" w:rsidRPr="00346B71" w:rsidRDefault="0038240D" w:rsidP="0038240D">
      <w:pPr>
        <w:ind w:right="-70" w:firstLine="567"/>
        <w:jc w:val="both"/>
      </w:pPr>
      <w:r w:rsidRPr="00346B71">
        <w:t>2. Председателю Евпаторийского городского совета:</w:t>
      </w:r>
    </w:p>
    <w:p w:rsidR="0038240D" w:rsidRPr="00346B71" w:rsidRDefault="0038240D" w:rsidP="0038240D">
      <w:pPr>
        <w:ind w:right="-70" w:firstLine="567"/>
        <w:jc w:val="both"/>
      </w:pPr>
      <w:r w:rsidRPr="00346B71">
        <w:t>- в течение 15 дней со дня принятия</w:t>
      </w:r>
      <w:r w:rsidR="00533831">
        <w:t xml:space="preserve"> настоящего решения</w:t>
      </w:r>
      <w:r w:rsidRPr="00346B71">
        <w:t xml:space="preserve">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 </w:t>
      </w:r>
    </w:p>
    <w:p w:rsidR="0038240D" w:rsidRPr="00346B71" w:rsidRDefault="0038240D" w:rsidP="005C2F87">
      <w:pPr>
        <w:tabs>
          <w:tab w:val="left" w:pos="567"/>
        </w:tabs>
        <w:ind w:right="-70" w:firstLine="567"/>
        <w:jc w:val="both"/>
      </w:pPr>
      <w:r w:rsidRPr="00346B71">
        <w:lastRenderedPageBreak/>
        <w:t>- после проведения государственной регистрации опубликовать (обнародовать) настоящее решение в газете муниципального образования городской округ Евпатория Республики Крым «Евпаторийская здравница» и разместить на официальном сайте Правительства Республики Крым – http://rk.gov.ru в разделе: муниципальные образования, подраздел – Евпатория, Устав муниципального образования городской округ Евпатория Республики Крым,  а также на официальном сайте муниципального образования городской округ Евпатория Республики Крым –</w:t>
      </w:r>
      <w:r w:rsidR="00D07717">
        <w:t xml:space="preserve"> http:/</w:t>
      </w:r>
      <w:r w:rsidR="005A3EE9">
        <w:t>з</w:t>
      </w:r>
      <w:r w:rsidRPr="00346B71">
        <w:t>my-evp.ru  в разделе: Устав в информационно-телекоммуникационной сети общего пользования.</w:t>
      </w:r>
    </w:p>
    <w:p w:rsidR="0038240D" w:rsidRPr="00346B71" w:rsidRDefault="0038240D" w:rsidP="0038240D">
      <w:pPr>
        <w:tabs>
          <w:tab w:val="left" w:pos="567"/>
        </w:tabs>
        <w:ind w:right="-70" w:firstLine="567"/>
        <w:jc w:val="both"/>
      </w:pPr>
      <w:r w:rsidRPr="00346B71">
        <w:t xml:space="preserve">- в течение 10 дней со дня официального опубликования (обнародования) </w:t>
      </w:r>
      <w:r w:rsidR="00533831">
        <w:t>настоящего</w:t>
      </w:r>
      <w:r w:rsidRPr="00346B71">
        <w:t xml:space="preserve"> </w:t>
      </w:r>
      <w:r w:rsidR="00592E8F" w:rsidRPr="00346B71">
        <w:t>решения направить</w:t>
      </w:r>
      <w:r w:rsidRPr="00346B71">
        <w:t xml:space="preserve"> в регистрирующий орган сведения об источнике и о дате официального опубликования (обнародования) для включения указанных сведений в государственный реестр уставов муниципальных образований субъекта Российской Федерации.</w:t>
      </w:r>
    </w:p>
    <w:p w:rsidR="00F851DD" w:rsidRDefault="0038240D" w:rsidP="00F851DD">
      <w:pPr>
        <w:ind w:right="-70" w:firstLine="540"/>
        <w:jc w:val="both"/>
      </w:pPr>
      <w:r w:rsidRPr="00346B71">
        <w:t>3</w:t>
      </w:r>
      <w:r w:rsidR="00F851DD">
        <w:t>.     Настоящее решение вступает в силу со дня</w:t>
      </w:r>
      <w:r w:rsidR="0022152C">
        <w:t xml:space="preserve"> официального </w:t>
      </w:r>
      <w:r w:rsidR="00F851DD">
        <w:t>о</w:t>
      </w:r>
      <w:r w:rsidR="00FB238B">
        <w:t xml:space="preserve">публикования </w:t>
      </w:r>
      <w:r w:rsidR="00EF67B1">
        <w:t xml:space="preserve">(обнародования) </w:t>
      </w:r>
      <w:r w:rsidR="00FB238B">
        <w:t>в</w:t>
      </w:r>
      <w:r w:rsidR="00F851DD">
        <w:t xml:space="preserve"> </w:t>
      </w:r>
      <w:r w:rsidR="00FB238B" w:rsidRPr="00FB238B">
        <w:t xml:space="preserve">газете муниципального образования городской округ Евпатория Республики </w:t>
      </w:r>
      <w:r w:rsidR="00EF67B1">
        <w:t>Крым «Евпаторийская здравница»</w:t>
      </w:r>
      <w:r w:rsidR="00FB238B" w:rsidRPr="00FB238B">
        <w:t xml:space="preserve"> </w:t>
      </w:r>
      <w:r w:rsidR="00FB238B">
        <w:t xml:space="preserve">и подлежит размещению </w:t>
      </w:r>
      <w:r w:rsidR="00F851DD">
        <w:t xml:space="preserve">на официальном портале Правительства Республики Крым </w:t>
      </w:r>
      <w:r w:rsidR="00590C17">
        <w:t xml:space="preserve">- </w:t>
      </w:r>
      <w:r w:rsidR="00590C17" w:rsidRPr="00590C17">
        <w:t xml:space="preserve">https://evp.rk.gov.ru/ </w:t>
      </w:r>
      <w:r w:rsidR="00F851DD">
        <w:t xml:space="preserve">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городского совета в информационно - телекоммуникационной сети общего пользования. </w:t>
      </w:r>
    </w:p>
    <w:p w:rsidR="0038240D" w:rsidRDefault="00F851DD" w:rsidP="00F851DD">
      <w:pPr>
        <w:ind w:right="-70" w:firstLine="540"/>
        <w:jc w:val="both"/>
      </w:pPr>
      <w:r>
        <w:t xml:space="preserve">4.   Контроль за </w:t>
      </w:r>
      <w:r w:rsidR="00533831">
        <w:t>ис</w:t>
      </w:r>
      <w:r>
        <w:t>полнением настоящего решения возложить на комитет Евпаторийского городского совета Республики Крым по вопросам местного самоуправления, нормотворческой деятельности и регламента.</w:t>
      </w:r>
    </w:p>
    <w:p w:rsidR="00F851DD" w:rsidRDefault="00F851DD" w:rsidP="00F851DD">
      <w:pPr>
        <w:ind w:right="-70" w:firstLine="540"/>
        <w:jc w:val="both"/>
      </w:pPr>
    </w:p>
    <w:p w:rsidR="00C61063" w:rsidRDefault="00C61063" w:rsidP="00F851DD">
      <w:pPr>
        <w:ind w:right="-70" w:firstLine="540"/>
        <w:jc w:val="both"/>
      </w:pPr>
    </w:p>
    <w:p w:rsidR="0038240D" w:rsidRPr="003A500F" w:rsidRDefault="0038240D" w:rsidP="0038240D">
      <w:pPr>
        <w:rPr>
          <w:b/>
          <w:bCs/>
        </w:rPr>
      </w:pPr>
      <w:r w:rsidRPr="003A500F">
        <w:rPr>
          <w:b/>
        </w:rPr>
        <w:t>П</w:t>
      </w:r>
      <w:r w:rsidRPr="003A500F">
        <w:rPr>
          <w:b/>
          <w:bCs/>
        </w:rPr>
        <w:t xml:space="preserve">редседатель </w:t>
      </w:r>
    </w:p>
    <w:p w:rsidR="0038240D" w:rsidRPr="003A500F" w:rsidRDefault="0038240D" w:rsidP="0038240D">
      <w:pPr>
        <w:rPr>
          <w:b/>
          <w:bCs/>
        </w:rPr>
      </w:pPr>
      <w:r w:rsidRPr="003A500F">
        <w:rPr>
          <w:b/>
          <w:bCs/>
        </w:rPr>
        <w:t xml:space="preserve">Евпаторийского городского совета </w:t>
      </w:r>
      <w:r w:rsidRPr="003A500F">
        <w:rPr>
          <w:b/>
          <w:bCs/>
        </w:rPr>
        <w:tab/>
      </w:r>
      <w:r w:rsidRPr="003A500F">
        <w:rPr>
          <w:b/>
          <w:bCs/>
        </w:rPr>
        <w:tab/>
      </w:r>
      <w:r w:rsidRPr="003A500F">
        <w:rPr>
          <w:b/>
          <w:bCs/>
        </w:rPr>
        <w:tab/>
        <w:t xml:space="preserve">                                    Э.М. Леонова</w:t>
      </w:r>
    </w:p>
    <w:p w:rsidR="00441B48" w:rsidRDefault="00441B48" w:rsidP="000C15BC">
      <w:pPr>
        <w:jc w:val="center"/>
        <w:rPr>
          <w:b/>
        </w:rPr>
      </w:pPr>
    </w:p>
    <w:p w:rsidR="00441B48" w:rsidRDefault="00441B48" w:rsidP="000C15BC">
      <w:pPr>
        <w:jc w:val="center"/>
        <w:rPr>
          <w:b/>
        </w:rPr>
      </w:pPr>
    </w:p>
    <w:p w:rsidR="00441B48" w:rsidRDefault="00441B48"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0C15BC">
      <w:pPr>
        <w:jc w:val="center"/>
        <w:rPr>
          <w:b/>
        </w:rPr>
      </w:pPr>
    </w:p>
    <w:p w:rsidR="00A34F6F" w:rsidRDefault="00A34F6F" w:rsidP="008B12A6">
      <w:pPr>
        <w:rPr>
          <w:b/>
        </w:rPr>
      </w:pPr>
    </w:p>
    <w:sectPr w:rsidR="00A34F6F" w:rsidSect="00E54CC8">
      <w:pgSz w:w="11906" w:h="16838" w:code="9"/>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10F" w:rsidRDefault="001E310F">
      <w:r>
        <w:separator/>
      </w:r>
    </w:p>
  </w:endnote>
  <w:endnote w:type="continuationSeparator" w:id="0">
    <w:p w:rsidR="001E310F" w:rsidRDefault="001E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10F" w:rsidRDefault="001E310F">
      <w:r>
        <w:separator/>
      </w:r>
    </w:p>
  </w:footnote>
  <w:footnote w:type="continuationSeparator" w:id="0">
    <w:p w:rsidR="001E310F" w:rsidRDefault="001E3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00AD"/>
    <w:multiLevelType w:val="multilevel"/>
    <w:tmpl w:val="206C5A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35B5B16"/>
    <w:multiLevelType w:val="multilevel"/>
    <w:tmpl w:val="36826F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330C5"/>
    <w:multiLevelType w:val="multilevel"/>
    <w:tmpl w:val="648E3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D1611"/>
    <w:multiLevelType w:val="multilevel"/>
    <w:tmpl w:val="6658D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7035A4"/>
    <w:multiLevelType w:val="multilevel"/>
    <w:tmpl w:val="467EE7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A442D3"/>
    <w:multiLevelType w:val="multilevel"/>
    <w:tmpl w:val="B3AE93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E8B2763"/>
    <w:multiLevelType w:val="multilevel"/>
    <w:tmpl w:val="5456F966"/>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A167BAD"/>
    <w:multiLevelType w:val="hybridMultilevel"/>
    <w:tmpl w:val="0A608504"/>
    <w:lvl w:ilvl="0" w:tplc="3704092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4F"/>
    <w:rsid w:val="00004257"/>
    <w:rsid w:val="00030D31"/>
    <w:rsid w:val="000556F0"/>
    <w:rsid w:val="00057BD2"/>
    <w:rsid w:val="00064852"/>
    <w:rsid w:val="000722C4"/>
    <w:rsid w:val="00072799"/>
    <w:rsid w:val="0009748A"/>
    <w:rsid w:val="000A779D"/>
    <w:rsid w:val="000C15BC"/>
    <w:rsid w:val="000D660E"/>
    <w:rsid w:val="000D7E27"/>
    <w:rsid w:val="001070FE"/>
    <w:rsid w:val="001437F2"/>
    <w:rsid w:val="0016266A"/>
    <w:rsid w:val="001836B9"/>
    <w:rsid w:val="0019579E"/>
    <w:rsid w:val="001B4C40"/>
    <w:rsid w:val="001B67E2"/>
    <w:rsid w:val="001C6E9D"/>
    <w:rsid w:val="001E310F"/>
    <w:rsid w:val="0022152C"/>
    <w:rsid w:val="00232A29"/>
    <w:rsid w:val="0024693C"/>
    <w:rsid w:val="002612B9"/>
    <w:rsid w:val="002648D3"/>
    <w:rsid w:val="002724DE"/>
    <w:rsid w:val="00290668"/>
    <w:rsid w:val="0029097A"/>
    <w:rsid w:val="002C1F93"/>
    <w:rsid w:val="002C74A3"/>
    <w:rsid w:val="002F2E72"/>
    <w:rsid w:val="00310FFC"/>
    <w:rsid w:val="00311455"/>
    <w:rsid w:val="003215FC"/>
    <w:rsid w:val="0032534A"/>
    <w:rsid w:val="003328E2"/>
    <w:rsid w:val="00336655"/>
    <w:rsid w:val="0038240D"/>
    <w:rsid w:val="003824D8"/>
    <w:rsid w:val="003A4D0C"/>
    <w:rsid w:val="0041536E"/>
    <w:rsid w:val="00434702"/>
    <w:rsid w:val="00441B48"/>
    <w:rsid w:val="00450D47"/>
    <w:rsid w:val="004557EE"/>
    <w:rsid w:val="00464DC1"/>
    <w:rsid w:val="00464F77"/>
    <w:rsid w:val="00475B26"/>
    <w:rsid w:val="00475D5A"/>
    <w:rsid w:val="00482DDE"/>
    <w:rsid w:val="00482FC6"/>
    <w:rsid w:val="004A134E"/>
    <w:rsid w:val="004B3738"/>
    <w:rsid w:val="004B3F3B"/>
    <w:rsid w:val="004B6BCA"/>
    <w:rsid w:val="004D294B"/>
    <w:rsid w:val="004D71F9"/>
    <w:rsid w:val="004F6A41"/>
    <w:rsid w:val="004F7B6B"/>
    <w:rsid w:val="005033BC"/>
    <w:rsid w:val="00503AB2"/>
    <w:rsid w:val="00510F4E"/>
    <w:rsid w:val="00516737"/>
    <w:rsid w:val="00533831"/>
    <w:rsid w:val="00590C17"/>
    <w:rsid w:val="00592E8F"/>
    <w:rsid w:val="00594736"/>
    <w:rsid w:val="005969D2"/>
    <w:rsid w:val="005A3EE9"/>
    <w:rsid w:val="005A7C16"/>
    <w:rsid w:val="005B7C3B"/>
    <w:rsid w:val="005C2F87"/>
    <w:rsid w:val="005D3E7E"/>
    <w:rsid w:val="005E477A"/>
    <w:rsid w:val="006243EB"/>
    <w:rsid w:val="00627E4E"/>
    <w:rsid w:val="0064101F"/>
    <w:rsid w:val="00665180"/>
    <w:rsid w:val="006872CC"/>
    <w:rsid w:val="006A0D93"/>
    <w:rsid w:val="006A1849"/>
    <w:rsid w:val="006A7756"/>
    <w:rsid w:val="006D2C4F"/>
    <w:rsid w:val="006E4465"/>
    <w:rsid w:val="006F0118"/>
    <w:rsid w:val="00704778"/>
    <w:rsid w:val="007078C9"/>
    <w:rsid w:val="00716B13"/>
    <w:rsid w:val="00722CB7"/>
    <w:rsid w:val="0074549C"/>
    <w:rsid w:val="00753C17"/>
    <w:rsid w:val="00756444"/>
    <w:rsid w:val="00756578"/>
    <w:rsid w:val="00766E42"/>
    <w:rsid w:val="00793240"/>
    <w:rsid w:val="007941BE"/>
    <w:rsid w:val="007B0DFB"/>
    <w:rsid w:val="007B35D5"/>
    <w:rsid w:val="007B41E6"/>
    <w:rsid w:val="007B52F7"/>
    <w:rsid w:val="007C772C"/>
    <w:rsid w:val="007D318D"/>
    <w:rsid w:val="007F3E6A"/>
    <w:rsid w:val="007F63AD"/>
    <w:rsid w:val="008025FD"/>
    <w:rsid w:val="0080733D"/>
    <w:rsid w:val="008131D4"/>
    <w:rsid w:val="00820B78"/>
    <w:rsid w:val="00824D16"/>
    <w:rsid w:val="00841964"/>
    <w:rsid w:val="00842506"/>
    <w:rsid w:val="0084369B"/>
    <w:rsid w:val="00860690"/>
    <w:rsid w:val="00866EFB"/>
    <w:rsid w:val="008723DF"/>
    <w:rsid w:val="00890985"/>
    <w:rsid w:val="008B12A6"/>
    <w:rsid w:val="008B53F9"/>
    <w:rsid w:val="008E568C"/>
    <w:rsid w:val="008E706D"/>
    <w:rsid w:val="008F683A"/>
    <w:rsid w:val="00900AC6"/>
    <w:rsid w:val="00907A48"/>
    <w:rsid w:val="009319D8"/>
    <w:rsid w:val="00947566"/>
    <w:rsid w:val="00974A4A"/>
    <w:rsid w:val="009750C0"/>
    <w:rsid w:val="00976A2F"/>
    <w:rsid w:val="009A431B"/>
    <w:rsid w:val="009D683E"/>
    <w:rsid w:val="009F5A3E"/>
    <w:rsid w:val="009F7285"/>
    <w:rsid w:val="00A02D0A"/>
    <w:rsid w:val="00A1020C"/>
    <w:rsid w:val="00A34F6F"/>
    <w:rsid w:val="00A52C3C"/>
    <w:rsid w:val="00A620F0"/>
    <w:rsid w:val="00A65236"/>
    <w:rsid w:val="00A87CBB"/>
    <w:rsid w:val="00AA4632"/>
    <w:rsid w:val="00AB2903"/>
    <w:rsid w:val="00AB4A1D"/>
    <w:rsid w:val="00AF1831"/>
    <w:rsid w:val="00B3223F"/>
    <w:rsid w:val="00B3380D"/>
    <w:rsid w:val="00B4698C"/>
    <w:rsid w:val="00B57F14"/>
    <w:rsid w:val="00B60C21"/>
    <w:rsid w:val="00B7199C"/>
    <w:rsid w:val="00B86D0B"/>
    <w:rsid w:val="00BA0114"/>
    <w:rsid w:val="00BA7824"/>
    <w:rsid w:val="00BB3A4C"/>
    <w:rsid w:val="00BC1F93"/>
    <w:rsid w:val="00BD5BFE"/>
    <w:rsid w:val="00BF7C92"/>
    <w:rsid w:val="00C04606"/>
    <w:rsid w:val="00C053DF"/>
    <w:rsid w:val="00C16D1C"/>
    <w:rsid w:val="00C42646"/>
    <w:rsid w:val="00C52E02"/>
    <w:rsid w:val="00C56C63"/>
    <w:rsid w:val="00C61063"/>
    <w:rsid w:val="00C7072E"/>
    <w:rsid w:val="00C75A09"/>
    <w:rsid w:val="00CD227D"/>
    <w:rsid w:val="00D0455D"/>
    <w:rsid w:val="00D07717"/>
    <w:rsid w:val="00D10347"/>
    <w:rsid w:val="00D115C4"/>
    <w:rsid w:val="00D64B98"/>
    <w:rsid w:val="00D764B6"/>
    <w:rsid w:val="00D94259"/>
    <w:rsid w:val="00DC261B"/>
    <w:rsid w:val="00DE3D93"/>
    <w:rsid w:val="00DF3499"/>
    <w:rsid w:val="00E12098"/>
    <w:rsid w:val="00E12A36"/>
    <w:rsid w:val="00E14FA9"/>
    <w:rsid w:val="00E44CCA"/>
    <w:rsid w:val="00E542E2"/>
    <w:rsid w:val="00E54CC8"/>
    <w:rsid w:val="00E81017"/>
    <w:rsid w:val="00E8172B"/>
    <w:rsid w:val="00EB3DB6"/>
    <w:rsid w:val="00EC3A27"/>
    <w:rsid w:val="00ED348D"/>
    <w:rsid w:val="00ED40F8"/>
    <w:rsid w:val="00EF67B1"/>
    <w:rsid w:val="00F153C4"/>
    <w:rsid w:val="00F25BAC"/>
    <w:rsid w:val="00F4001A"/>
    <w:rsid w:val="00F516FF"/>
    <w:rsid w:val="00F75C00"/>
    <w:rsid w:val="00F75FA3"/>
    <w:rsid w:val="00F763DD"/>
    <w:rsid w:val="00F82EDF"/>
    <w:rsid w:val="00F851DD"/>
    <w:rsid w:val="00F91500"/>
    <w:rsid w:val="00FA2FE4"/>
    <w:rsid w:val="00FB238B"/>
    <w:rsid w:val="00FB4330"/>
    <w:rsid w:val="00FC5D88"/>
    <w:rsid w:val="00FD0119"/>
    <w:rsid w:val="00FD14F6"/>
    <w:rsid w:val="00FE0590"/>
    <w:rsid w:val="00FF5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69F9D-AE8E-4C95-BE8F-A4915B31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8240D"/>
    <w:pPr>
      <w:keepNext/>
      <w:autoSpaceDE w:val="0"/>
      <w:ind w:left="360" w:hanging="360"/>
      <w:jc w:val="center"/>
      <w:outlineLvl w:val="0"/>
    </w:pPr>
    <w:rPr>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8240D"/>
    <w:rPr>
      <w:rFonts w:ascii="Times New Roman" w:eastAsia="Times New Roman" w:hAnsi="Times New Roman" w:cs="Times New Roman"/>
      <w:b/>
      <w:bCs/>
      <w:sz w:val="28"/>
      <w:szCs w:val="28"/>
      <w:lang w:eastAsia="ar-SA"/>
    </w:rPr>
  </w:style>
  <w:style w:type="character" w:styleId="a3">
    <w:name w:val="Hyperlink"/>
    <w:basedOn w:val="a0"/>
    <w:uiPriority w:val="99"/>
    <w:rsid w:val="0038240D"/>
    <w:rPr>
      <w:color w:val="0000FF"/>
      <w:u w:val="single"/>
    </w:rPr>
  </w:style>
  <w:style w:type="paragraph" w:styleId="a4">
    <w:name w:val="header"/>
    <w:basedOn w:val="a"/>
    <w:link w:val="a5"/>
    <w:uiPriority w:val="99"/>
    <w:rsid w:val="0038240D"/>
    <w:pPr>
      <w:tabs>
        <w:tab w:val="center" w:pos="4677"/>
        <w:tab w:val="right" w:pos="9355"/>
      </w:tabs>
    </w:pPr>
  </w:style>
  <w:style w:type="character" w:customStyle="1" w:styleId="a5">
    <w:name w:val="Верхний колонтитул Знак"/>
    <w:basedOn w:val="a0"/>
    <w:link w:val="a4"/>
    <w:uiPriority w:val="99"/>
    <w:rsid w:val="0038240D"/>
    <w:rPr>
      <w:rFonts w:ascii="Times New Roman" w:eastAsia="Times New Roman" w:hAnsi="Times New Roman" w:cs="Times New Roman"/>
      <w:sz w:val="24"/>
      <w:szCs w:val="24"/>
      <w:lang w:eastAsia="ru-RU"/>
    </w:rPr>
  </w:style>
  <w:style w:type="paragraph" w:styleId="a6">
    <w:name w:val="footer"/>
    <w:basedOn w:val="a"/>
    <w:link w:val="a7"/>
    <w:uiPriority w:val="99"/>
    <w:semiHidden/>
    <w:rsid w:val="0038240D"/>
    <w:pPr>
      <w:tabs>
        <w:tab w:val="center" w:pos="4677"/>
        <w:tab w:val="right" w:pos="9355"/>
      </w:tabs>
    </w:pPr>
  </w:style>
  <w:style w:type="character" w:customStyle="1" w:styleId="a7">
    <w:name w:val="Нижний колонтитул Знак"/>
    <w:basedOn w:val="a0"/>
    <w:link w:val="a6"/>
    <w:uiPriority w:val="99"/>
    <w:semiHidden/>
    <w:rsid w:val="0038240D"/>
    <w:rPr>
      <w:rFonts w:ascii="Times New Roman" w:eastAsia="Times New Roman" w:hAnsi="Times New Roman" w:cs="Times New Roman"/>
      <w:sz w:val="24"/>
      <w:szCs w:val="24"/>
      <w:lang w:eastAsia="ru-RU"/>
    </w:rPr>
  </w:style>
  <w:style w:type="paragraph" w:styleId="a8">
    <w:name w:val="List Paragraph"/>
    <w:basedOn w:val="a"/>
    <w:uiPriority w:val="99"/>
    <w:qFormat/>
    <w:rsid w:val="0038240D"/>
    <w:pPr>
      <w:ind w:left="720"/>
      <w:contextualSpacing/>
    </w:pPr>
  </w:style>
  <w:style w:type="paragraph" w:styleId="a9">
    <w:name w:val="No Spacing"/>
    <w:uiPriority w:val="1"/>
    <w:qFormat/>
    <w:rsid w:val="008025FD"/>
    <w:pPr>
      <w:spacing w:after="0"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8172B"/>
    <w:pPr>
      <w:spacing w:before="100" w:beforeAutospacing="1" w:after="100" w:afterAutospacing="1"/>
    </w:pPr>
  </w:style>
  <w:style w:type="paragraph" w:styleId="ab">
    <w:name w:val="Balloon Text"/>
    <w:basedOn w:val="a"/>
    <w:link w:val="ac"/>
    <w:uiPriority w:val="99"/>
    <w:semiHidden/>
    <w:unhideWhenUsed/>
    <w:rsid w:val="00D07717"/>
    <w:rPr>
      <w:rFonts w:ascii="Segoe UI" w:hAnsi="Segoe UI" w:cs="Segoe UI"/>
      <w:sz w:val="18"/>
      <w:szCs w:val="18"/>
    </w:rPr>
  </w:style>
  <w:style w:type="character" w:customStyle="1" w:styleId="ac">
    <w:name w:val="Текст выноски Знак"/>
    <w:basedOn w:val="a0"/>
    <w:link w:val="ab"/>
    <w:uiPriority w:val="99"/>
    <w:semiHidden/>
    <w:rsid w:val="00D07717"/>
    <w:rPr>
      <w:rFonts w:ascii="Segoe UI" w:eastAsia="Times New Roman" w:hAnsi="Segoe UI" w:cs="Segoe UI"/>
      <w:sz w:val="18"/>
      <w:szCs w:val="18"/>
      <w:lang w:eastAsia="ru-RU"/>
    </w:rPr>
  </w:style>
  <w:style w:type="paragraph" w:customStyle="1" w:styleId="8">
    <w:name w:val="Знак Знак8"/>
    <w:basedOn w:val="a"/>
    <w:rsid w:val="0019579E"/>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0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vp.rk.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61117&amp;dst=2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D02B-360A-40EF-8A34-4028BCD0C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2024-05-15T11:14:00Z</cp:lastPrinted>
  <dcterms:created xsi:type="dcterms:W3CDTF">2024-07-26T08:59:00Z</dcterms:created>
  <dcterms:modified xsi:type="dcterms:W3CDTF">2024-07-26T08:59:00Z</dcterms:modified>
</cp:coreProperties>
</file>