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1754505</wp:posOffset>
            </wp:positionH>
            <wp:positionV relativeFrom="paragraph">
              <wp:posOffset>38100</wp:posOffset>
            </wp:positionV>
            <wp:extent cx="495300" cy="610870"/>
            <wp:effectExtent l="0" t="0" r="0" b="0"/>
            <wp:wrapTight wrapText="bothSides">
              <wp:wrapPolygon edited="0">
                <wp:start x="-459" y="0"/>
                <wp:lineTo x="-459" y="20234"/>
                <wp:lineTo x="20576" y="20234"/>
                <wp:lineTo x="20576" y="0"/>
                <wp:lineTo x="-459" y="0"/>
              </wp:wrapPolygon>
            </wp:wrapTight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8" t="-31" r="-38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3781425</wp:posOffset>
            </wp:positionH>
            <wp:positionV relativeFrom="paragraph">
              <wp:posOffset>31115</wp:posOffset>
            </wp:positionV>
            <wp:extent cx="459105" cy="610235"/>
            <wp:effectExtent l="0" t="0" r="0" b="0"/>
            <wp:wrapTopAndBottom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312" t="-236" r="-312" b="-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АДМИНИСТРАЦИЯ ГОРОДА ЕВПАТОРИИ</w:t>
      </w:r>
    </w:p>
    <w:p>
      <w:pPr>
        <w:pStyle w:val="Normal"/>
        <w:spacing w:lineRule="auto" w:line="240" w:before="0" w:after="24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РЕСПУБЛИКИ КРЫМ</w:t>
      </w:r>
    </w:p>
    <w:p>
      <w:pPr>
        <w:pStyle w:val="Normal"/>
        <w:spacing w:lineRule="auto" w:line="240" w:before="0" w:after="24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________________                                                                                                №____________</w:t>
      </w:r>
    </w:p>
    <w:p>
      <w:pPr>
        <w:pStyle w:val="Normal"/>
        <w:bidi w:val="0"/>
        <w:spacing w:lineRule="auto" w:line="240" w:before="0" w:after="510"/>
        <w:jc w:val="center"/>
        <w:rPr/>
      </w:pPr>
      <w:r>
        <w:rPr>
          <w:rFonts w:eastAsia="Times New Roman" w:ascii="Times New Roman" w:hAnsi="Times New Roman"/>
          <w:sz w:val="20"/>
          <w:szCs w:val="20"/>
          <w:lang w:eastAsia="ru-RU"/>
        </w:rPr>
        <w:t>ЕВПАТОРИЯ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>О внесении изменений в постановление администрации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>города Евпатории Республики Крым от 22.03.2023 №775-п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«Об  утверждении плана мероприятий («дорожная  карта»)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«Повышение   доступности   приоритетных  объектов  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услуг  в  приоритетных   сферах   жизнедеятельности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инвалидов  и  других  маломобильных  групп населения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  территории муниципального образования  городской </w:t>
      </w:r>
    </w:p>
    <w:p>
      <w:pPr>
        <w:pStyle w:val="Normal"/>
        <w:bidi w:val="0"/>
        <w:spacing w:lineRule="auto" w:line="240" w:before="0" w:after="397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>округ  Евпатория  Республики Крым на 2016 – 2030 годы»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rFonts w:ascii="Times New Roman" w:hAnsi="Times New Roman"/>
          <w:sz w:val="24"/>
          <w:szCs w:val="24"/>
        </w:rPr>
        <w:t>В соответствии со статьями 16, 16.1 Федерального закона от 06.10.2003 №131-ФЗ «Об общих принципах организации местного самоуправления в Российской Федерации», федеральными законами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от 24.11.1995 №181-ФЗ                                «О социальной защите инвалидов в Российской Федерации», Государственной программой Российской Федерации «Доступная среда», утвержденной постановлением Правительства Российской Федерации от 29.03.2019 №363, Законами Республики Крым от 21.08.2014                      №54-ЗРК «Об основах местного самоуправления в Республике Крым», от 17.12.2014                 №34-ЗРК/2014 «О наделении органов местного самоуправления отдельными государственными полномочиями в сфере социальной защиты населения, опеки и попечительства отдельных категорий граждан в Республике Крым»</w:t>
      </w:r>
      <w:r>
        <w:rPr>
          <w:rFonts w:ascii="Times New Roman" w:hAnsi="Times New Roman"/>
          <w:color w:val="000000"/>
          <w:sz w:val="24"/>
          <w:szCs w:val="24"/>
        </w:rPr>
        <w:t xml:space="preserve">, от 29.12.2016                        №330-ЗРК/2016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Республике Крым», </w:t>
      </w:r>
      <w:hyperlink r:id="rId4">
        <w:r>
          <w:rPr>
            <w:rFonts w:ascii="Times New Roman" w:hAnsi="Times New Roman"/>
            <w:color w:val="00000A"/>
            <w:sz w:val="24"/>
            <w:szCs w:val="24"/>
            <w:u w:val="none"/>
          </w:rPr>
          <w:t>постановлением Совета министров Республики Крым от 15.12.2020 №790 «Об утверждении государственной программы Республики Крым «Доступная среда»</w:t>
        </w:r>
      </w:hyperlink>
      <w:r>
        <w:rPr>
          <w:rFonts w:ascii="Times New Roman" w:hAnsi="Times New Roman"/>
          <w:sz w:val="24"/>
          <w:szCs w:val="24"/>
        </w:rPr>
        <w:t xml:space="preserve">, Уставом муниципального образования городской округ Евпатория Республики Крым, в целях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взаимодействия и координации действий органов государственной и муниципальной власти, учреждений, организаций, общественных объединений и иных институтов гражданского общества, занимающихся социальной защитой и формированием доступной для инвалидов среды жизнедеятельности на территории муниципального образования городской округ Евпатория Республики Крым,</w:t>
      </w:r>
      <w:r>
        <w:rPr>
          <w:rFonts w:ascii="Times New Roman" w:hAnsi="Times New Roman"/>
          <w:sz w:val="24"/>
          <w:szCs w:val="24"/>
        </w:rPr>
        <w:t xml:space="preserve"> администрация города  Евпатории Республики Крым   п о с т а н о в л я е т: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Внести изменения в постановление администрации города Евпатории Республики Крым от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22.03.2023 №775-п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«Об утверждении плана мероприятий («дорожная карта») «Повышение доступности приоритетных объектов и услуг в приоритетных сферах   жизнедеятельности инвалидов и других маломобильных групп населения на территории муниципального образования  городской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>округ Евпатория Республики Крым на 2016 – 2030 годы»: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 w:val="false"/>
          <w:b w:val="false"/>
          <w:bCs w:val="false"/>
          <w:color w:val="000000"/>
        </w:rPr>
      </w:pPr>
      <w:r>
        <w:rPr>
          <w:rFonts w:ascii="Times New Roman" w:hAnsi="Times New Roman"/>
          <w:b w:val="false"/>
          <w:bCs w:val="false"/>
          <w:color w:val="000000"/>
        </w:rPr>
        <w:t xml:space="preserve">1.1. </w:t>
      </w:r>
      <w:r>
        <w:rPr>
          <w:rFonts w:ascii="Times New Roman" w:hAnsi="Times New Roman"/>
          <w:b w:val="false"/>
          <w:bCs w:val="false"/>
          <w:color w:val="000000"/>
          <w:lang w:val="ru-RU"/>
        </w:rPr>
        <w:t>В абзаце  4 раздела 5 плана мероприятий («дорожная карта») строки: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«- управление культуры и межнациональных отношений администрации города Евпатории Республики Крым;</w:t>
      </w:r>
    </w:p>
    <w:p>
      <w:pPr>
        <w:pStyle w:val="ConsPlus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управление по делам семьи, молодежи и спорта администрации города Евпатории Республики Крым;»</w:t>
      </w:r>
    </w:p>
    <w:p>
      <w:pPr>
        <w:pStyle w:val="ConsPlus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заменить строкой: «- департамент культуры, спорта, молодежной политики и межнациональных отношений администрации города Евпатории Республики Крым;».</w:t>
      </w:r>
    </w:p>
    <w:p>
      <w:pPr>
        <w:pStyle w:val="ConsPlus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1.2. 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Абзац 4 раздела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5 плана мероприятий («дорожная карта») дополнить строкой:</w:t>
      </w:r>
    </w:p>
    <w:p>
      <w:pPr>
        <w:pStyle w:val="ConsPlus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«- управление муниципального и финансового контроля администрации города Евпатории Республики Крым.»</w:t>
      </w:r>
    </w:p>
    <w:p>
      <w:pPr>
        <w:pStyle w:val="ConsPlusNormal"/>
        <w:ind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2. </w:t>
      </w:r>
      <w:r>
        <w:rPr>
          <w:rFonts w:cs="Times New Roman" w:ascii="Times New Roman" w:hAnsi="Times New Roman"/>
          <w:sz w:val="24"/>
          <w:szCs w:val="24"/>
        </w:rPr>
        <w:t>Утвердить значения показателей доступности для инвалидов объектов и услуг («дорожной карты») муниципального образования городской округ Евпатория Республики Крым на 2016 - 2030 годы (приложение 1).</w:t>
      </w:r>
    </w:p>
    <w:p>
      <w:pPr>
        <w:pStyle w:val="ConsPlus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Утвердить перечень мероприятий, реализуемых для достижения запланированных значений показателей доступности для инвалидов объектов и услуг («дорожной карты»)  муниципального образования городской округ Евпатория Республики Крым на 2016 - 2030 годы (приложение 2).</w:t>
      </w:r>
    </w:p>
    <w:p>
      <w:pPr>
        <w:pStyle w:val="ConsPlus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 Утвердить форму отчета о проделанной работе в рамках исполнения мероприятий «дорожной карты», и объектах социальной инфраструктуры, на которых созданы условия для «безбарьерной» среды жизнедеятельности инвалидов (приложение 3).</w:t>
      </w:r>
    </w:p>
    <w:p>
      <w:pPr>
        <w:pStyle w:val="1"/>
        <w:ind w:firstLine="720"/>
        <w:jc w:val="both"/>
        <w:rPr/>
      </w:pPr>
      <w:r>
        <w:rPr/>
        <w:t>5.</w:t>
      </w:r>
      <w:r>
        <w:rPr>
          <w:sz w:val="24"/>
          <w:szCs w:val="24"/>
        </w:rPr>
        <w:t xml:space="preserve"> Настоящее постановление вступает в силу со дня его обнародования на официальном портале Правительства Республики Крым – </w:t>
      </w:r>
      <w:hyperlink r:id="rId5">
        <w:r>
          <w:rPr>
            <w:color w:val="000000"/>
            <w:sz w:val="24"/>
            <w:szCs w:val="24"/>
            <w:u w:val="none"/>
          </w:rPr>
          <w:t>http://rk.gov.ru</w:t>
        </w:r>
      </w:hyperlink>
      <w:r>
        <w:rPr>
          <w:sz w:val="24"/>
          <w:szCs w:val="24"/>
        </w:rPr>
        <w:t xml:space="preserve"> в разделе: 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- </w:t>
      </w:r>
      <w:hyperlink r:id="rId6">
        <w:r>
          <w:rPr>
            <w:color w:val="000000"/>
            <w:sz w:val="24"/>
            <w:szCs w:val="24"/>
            <w:u w:val="none"/>
          </w:rPr>
          <w:t>http://my-evp.ru</w:t>
        </w:r>
      </w:hyperlink>
      <w:r>
        <w:rPr>
          <w:sz w:val="24"/>
          <w:szCs w:val="24"/>
        </w:rPr>
        <w:t xml:space="preserve"> в разделе «Документы», подраздел «Документы администрации»  в информационно - телекоммуникационной сети общего пользования и подлежит опубликованию информационного сообщения о нём в печатных средствах массовой информации, учрежденных органом местного самоуправления городского округа Евпатория. 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ascii="Times New Roman" w:hAnsi="Times New Roman"/>
          <w:sz w:val="24"/>
          <w:szCs w:val="24"/>
        </w:rPr>
        <w:t>6. Контроль за исполнением настоящего постановления возложить на первого заместителя главы администрации города Евпатории Республики Крым</w:t>
      </w:r>
      <w:r>
        <w:rPr>
          <w:rFonts w:cs="Times New Roman" w:ascii="Times New Roman" w:hAnsi="Times New Roman"/>
          <w:sz w:val="24"/>
          <w:szCs w:val="24"/>
        </w:rPr>
        <w:t xml:space="preserve"> Просоедова И.И.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Г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лава администрации города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Евпатории Республики Крым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Е.М.Демидова</w:t>
      </w:r>
    </w:p>
    <w:sectPr>
      <w:type w:val="nextPage"/>
      <w:pgSz w:w="11906" w:h="16838"/>
      <w:pgMar w:left="1644" w:right="567" w:header="0" w:top="1170" w:footer="0" w:bottom="11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174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rsid w:val="005b223f"/>
    <w:rPr>
      <w:rFonts w:ascii="Tahoma" w:hAnsi="Tahoma" w:cs="Tahoma"/>
      <w:sz w:val="16"/>
      <w:szCs w:val="16"/>
      <w:lang w:eastAsia="en-US"/>
    </w:rPr>
  </w:style>
  <w:style w:type="character" w:styleId="Style15">
    <w:name w:val="Интернет-ссылка"/>
    <w:basedOn w:val="DefaultParagraphFont"/>
    <w:rsid w:val="001876ed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bc461f"/>
    <w:rPr>
      <w:rFonts w:cs="Times New Roman"/>
      <w:b/>
    </w:rPr>
  </w:style>
  <w:style w:type="character" w:styleId="Style16" w:customStyle="1">
    <w:name w:val="Основной текст Знак"/>
    <w:basedOn w:val="DefaultParagraphFont"/>
    <w:link w:val="a9"/>
    <w:qFormat/>
    <w:rsid w:val="00532b36"/>
    <w:rPr>
      <w:sz w:val="26"/>
      <w:szCs w:val="26"/>
      <w:lang w:bidi="ar-SA"/>
    </w:rPr>
  </w:style>
  <w:style w:type="character" w:styleId="3" w:customStyle="1">
    <w:name w:val="Заголовок №3_"/>
    <w:basedOn w:val="DefaultParagraphFont"/>
    <w:link w:val="30"/>
    <w:qFormat/>
    <w:rsid w:val="00532b36"/>
    <w:rPr>
      <w:b/>
      <w:bCs/>
      <w:sz w:val="26"/>
      <w:szCs w:val="26"/>
      <w:lang w:bidi="ar-SA"/>
    </w:rPr>
  </w:style>
  <w:style w:type="character" w:styleId="4" w:customStyle="1">
    <w:name w:val="Основной текст (4)_"/>
    <w:basedOn w:val="DefaultParagraphFont"/>
    <w:link w:val="40"/>
    <w:qFormat/>
    <w:rsid w:val="00b75413"/>
    <w:rPr>
      <w:b/>
      <w:bCs/>
      <w:sz w:val="26"/>
      <w:szCs w:val="26"/>
      <w:lang w:bidi="ar-SA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Lucida Sans"/>
      <w:sz w:val="28"/>
      <w:szCs w:val="28"/>
    </w:rPr>
  </w:style>
  <w:style w:type="paragraph" w:styleId="Style18">
    <w:name w:val="Body Text"/>
    <w:basedOn w:val="Normal"/>
    <w:link w:val="a8"/>
    <w:rsid w:val="00532b36"/>
    <w:pPr>
      <w:shd w:val="clear" w:color="auto" w:fill="FFFFFF"/>
      <w:spacing w:lineRule="exact" w:line="307" w:before="300" w:after="300"/>
      <w:jc w:val="both"/>
    </w:pPr>
    <w:rPr>
      <w:rFonts w:ascii="Times New Roman" w:hAnsi="Times New Roman" w:eastAsia="Times New Roman"/>
      <w:sz w:val="26"/>
      <w:szCs w:val="26"/>
      <w:lang w:eastAsia="ru-RU"/>
    </w:rPr>
  </w:style>
  <w:style w:type="paragraph" w:styleId="Style19">
    <w:name w:val="List"/>
    <w:basedOn w:val="Style18"/>
    <w:pPr>
      <w:shd w:val="clear" w:fill="FFFFFF"/>
    </w:pPr>
    <w:rPr>
      <w:rFonts w:ascii="Times New Roman" w:hAnsi="Times New Roman"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b223f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1" w:customStyle="1">
    <w:name w:val="Без интервала1"/>
    <w:qFormat/>
    <w:rsid w:val="001876e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A"/>
      <w:kern w:val="0"/>
      <w:sz w:val="24"/>
      <w:szCs w:val="24"/>
      <w:lang w:val="ru-RU" w:eastAsia="ru-RU" w:bidi="ar-SA"/>
    </w:rPr>
  </w:style>
  <w:style w:type="paragraph" w:styleId="31" w:customStyle="1">
    <w:name w:val="Заголовок №3"/>
    <w:basedOn w:val="Normal"/>
    <w:link w:val="3"/>
    <w:qFormat/>
    <w:rsid w:val="00532b36"/>
    <w:pPr>
      <w:shd w:val="clear" w:color="auto" w:fill="FFFFFF"/>
      <w:spacing w:lineRule="exact" w:line="312" w:before="360" w:after="0"/>
      <w:outlineLvl w:val="2"/>
    </w:pPr>
    <w:rPr>
      <w:rFonts w:ascii="Times New Roman" w:hAnsi="Times New Roman" w:eastAsia="Times New Roman"/>
      <w:b/>
      <w:bCs/>
      <w:sz w:val="26"/>
      <w:szCs w:val="26"/>
      <w:lang w:eastAsia="ru-RU"/>
    </w:rPr>
  </w:style>
  <w:style w:type="paragraph" w:styleId="41" w:customStyle="1">
    <w:name w:val="Основной текст (4)"/>
    <w:basedOn w:val="Normal"/>
    <w:link w:val="4"/>
    <w:qFormat/>
    <w:rsid w:val="00b75413"/>
    <w:pPr>
      <w:shd w:val="clear" w:color="auto" w:fill="FFFFFF"/>
      <w:spacing w:lineRule="exact" w:line="317" w:before="120" w:after="0"/>
    </w:pPr>
    <w:rPr>
      <w:rFonts w:ascii="Times New Roman" w:hAnsi="Times New Roman" w:eastAsia="Times New Roman"/>
      <w:b/>
      <w:bCs/>
      <w:sz w:val="26"/>
      <w:szCs w:val="26"/>
      <w:lang w:eastAsia="ru-RU"/>
    </w:rPr>
  </w:style>
  <w:style w:type="paragraph" w:styleId="NormalWeb">
    <w:name w:val="Normal (Web)"/>
    <w:basedOn w:val="Normal"/>
    <w:qFormat/>
    <w:rsid w:val="00824128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11" w:customStyle="1">
    <w:name w:val="Основной текст1"/>
    <w:basedOn w:val="Normal"/>
    <w:qFormat/>
    <w:rsid w:val="00db749e"/>
    <w:pPr>
      <w:shd w:val="clear" w:color="auto" w:fill="FFFFFF"/>
      <w:spacing w:lineRule="exact" w:line="302" w:before="240" w:after="600"/>
      <w:jc w:val="both"/>
    </w:pPr>
    <w:rPr>
      <w:rFonts w:ascii="Times New Roman" w:hAnsi="Times New Roman" w:eastAsia="Times New Roman"/>
      <w:sz w:val="25"/>
      <w:szCs w:val="25"/>
      <w:lang w:eastAsia="ru-RU"/>
    </w:rPr>
  </w:style>
  <w:style w:type="paragraph" w:styleId="ConsPlusNormal" w:customStyle="1">
    <w:name w:val="ConsPlusNormal"/>
    <w:qFormat/>
    <w:rsid w:val="00db749e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2"/>
      <w:szCs w:val="20"/>
      <w:lang w:val="ru-RU" w:eastAsia="ru-RU" w:bidi="ar-SA"/>
    </w:rPr>
  </w:style>
  <w:style w:type="paragraph" w:styleId="Doktekstj" w:customStyle="1">
    <w:name w:val="doktekstj"/>
    <w:basedOn w:val="Normal"/>
    <w:qFormat/>
    <w:rsid w:val="00db749e"/>
    <w:pPr>
      <w:spacing w:lineRule="auto" w:line="240" w:beforeAutospacing="1" w:after="300"/>
      <w:jc w:val="both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2" w:customStyle="1">
    <w:name w:val="Без интервала2"/>
    <w:qFormat/>
    <w:rsid w:val="00de4b5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A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86042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http://mtrud.rk.gov.ru/rus/info.php?id=639134" TargetMode="External"/><Relationship Id="rId5" Type="http://schemas.openxmlformats.org/officeDocument/2006/relationships/hyperlink" Target="http://rk.gov.ru/" TargetMode="External"/><Relationship Id="rId6" Type="http://schemas.openxmlformats.org/officeDocument/2006/relationships/hyperlink" Target="http://my-evp.ru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Application>LibreOffice/7.0.0.3$Windows_x86 LibreOffice_project/8061b3e9204bef6b321a21033174034a5e2ea88e</Application>
  <Pages>2</Pages>
  <Words>570</Words>
  <Characters>4252</Characters>
  <CharactersWithSpaces>5089</CharactersWithSpaces>
  <Paragraphs>28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2017-12-04T08:37:00Z</dcterms:created>
  <dc:creator>Admin</dc:creator>
  <dc:description/>
  <dc:language>ru-RU</dc:language>
  <cp:lastModifiedBy/>
  <cp:lastPrinted>2023-03-16T10:11:33Z</cp:lastPrinted>
  <dcterms:modified xsi:type="dcterms:W3CDTF">2023-08-24T14:49:29Z</dcterms:modified>
  <cp:revision>35</cp:revision>
  <dc:subject/>
  <dc:title>АДМИНИСТРАЦИЯ ГОРОДА ЕВПАТОРИИ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