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13" w:rsidRPr="007B52F7" w:rsidRDefault="00716B13" w:rsidP="00716B13">
      <w:pPr>
        <w:jc w:val="center"/>
        <w:rPr>
          <w:b/>
          <w:bCs/>
          <w:sz w:val="32"/>
          <w:szCs w:val="32"/>
        </w:rPr>
      </w:pPr>
      <w:r>
        <w:rPr>
          <w:noProof/>
        </w:rPr>
        <w:drawing>
          <wp:anchor distT="0" distB="0" distL="114300" distR="114300" simplePos="0" relativeHeight="251660288" behindDoc="1" locked="0" layoutInCell="1" allowOverlap="1" wp14:anchorId="64350127" wp14:editId="607A203D">
            <wp:simplePos x="0" y="0"/>
            <wp:positionH relativeFrom="column">
              <wp:posOffset>3618230</wp:posOffset>
            </wp:positionH>
            <wp:positionV relativeFrom="margin">
              <wp:align>top</wp:align>
            </wp:positionV>
            <wp:extent cx="503555" cy="697865"/>
            <wp:effectExtent l="0" t="0" r="0" b="6985"/>
            <wp:wrapTight wrapText="bothSides">
              <wp:wrapPolygon edited="0">
                <wp:start x="0" y="0"/>
                <wp:lineTo x="0" y="21227"/>
                <wp:lineTo x="20429" y="21227"/>
                <wp:lineTo x="20429" y="0"/>
                <wp:lineTo x="0" y="0"/>
              </wp:wrapPolygon>
            </wp:wrapTight>
            <wp:docPr id="1"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orona_c"/>
                    <pic:cNvPicPr>
                      <a:picLocks noChangeAspect="1" noChangeArrowheads="1"/>
                    </pic:cNvPicPr>
                  </pic:nvPicPr>
                  <pic:blipFill>
                    <a:blip r:embed="rId8">
                      <a:extLst>
                        <a:ext uri="{28A0092B-C50C-407E-A947-70E740481C1C}">
                          <a14:useLocalDpi xmlns:a14="http://schemas.microsoft.com/office/drawing/2010/main" val="0"/>
                        </a:ext>
                      </a:extLst>
                    </a:blip>
                    <a:srcRect l="2324" r="2861"/>
                    <a:stretch>
                      <a:fillRect/>
                    </a:stretch>
                  </pic:blipFill>
                  <pic:spPr bwMode="auto">
                    <a:xfrm>
                      <a:off x="0" y="0"/>
                      <a:ext cx="503555" cy="697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599E6F6" wp14:editId="2C3E5159">
            <wp:simplePos x="0" y="0"/>
            <wp:positionH relativeFrom="column">
              <wp:posOffset>1891030</wp:posOffset>
            </wp:positionH>
            <wp:positionV relativeFrom="paragraph">
              <wp:posOffset>9525</wp:posOffset>
            </wp:positionV>
            <wp:extent cx="539750" cy="609600"/>
            <wp:effectExtent l="0" t="0" r="0" b="0"/>
            <wp:wrapThrough wrapText="bothSides">
              <wp:wrapPolygon edited="0">
                <wp:start x="0" y="0"/>
                <wp:lineTo x="0" y="20925"/>
                <wp:lineTo x="20584" y="20925"/>
                <wp:lineTo x="2058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noFill/>
                  </pic:spPr>
                </pic:pic>
              </a:graphicData>
            </a:graphic>
            <wp14:sizeRelH relativeFrom="page">
              <wp14:pctWidth>0</wp14:pctWidth>
            </wp14:sizeRelH>
            <wp14:sizeRelV relativeFrom="page">
              <wp14:pctHeight>0</wp14:pctHeight>
            </wp14:sizeRelV>
          </wp:anchor>
        </w:drawing>
      </w:r>
      <w:r w:rsidRPr="00716B13">
        <w:rPr>
          <w:b/>
          <w:bCs/>
          <w:sz w:val="32"/>
          <w:szCs w:val="32"/>
        </w:rPr>
        <w:t xml:space="preserve"> </w:t>
      </w:r>
    </w:p>
    <w:p w:rsidR="00B60C21" w:rsidRPr="00716B13" w:rsidRDefault="00B60C21" w:rsidP="00716B13">
      <w:pPr>
        <w:ind w:firstLine="5954"/>
        <w:rPr>
          <w:b/>
          <w:bCs/>
          <w:sz w:val="16"/>
          <w:szCs w:val="16"/>
        </w:rPr>
      </w:pPr>
    </w:p>
    <w:p w:rsidR="009A431B" w:rsidRPr="009A431B" w:rsidRDefault="009A431B" w:rsidP="009A431B">
      <w:pPr>
        <w:jc w:val="center"/>
        <w:rPr>
          <w:b/>
          <w:bCs/>
          <w:sz w:val="32"/>
          <w:szCs w:val="32"/>
        </w:rPr>
      </w:pPr>
      <w:r w:rsidRPr="009A431B">
        <w:rPr>
          <w:b/>
          <w:bCs/>
          <w:sz w:val="32"/>
          <w:szCs w:val="32"/>
        </w:rPr>
        <w:t>ЕВПАТОРИЙСКИЙ ГОРОДСКОЙ СОВЕТ</w:t>
      </w:r>
    </w:p>
    <w:p w:rsidR="009A431B" w:rsidRDefault="009A431B" w:rsidP="009A431B">
      <w:pPr>
        <w:jc w:val="center"/>
        <w:rPr>
          <w:b/>
          <w:bCs/>
          <w:sz w:val="32"/>
          <w:szCs w:val="32"/>
        </w:rPr>
      </w:pPr>
      <w:r w:rsidRPr="009A431B">
        <w:rPr>
          <w:b/>
          <w:bCs/>
          <w:sz w:val="32"/>
          <w:szCs w:val="32"/>
        </w:rPr>
        <w:t>РЕСПУБЛИКИ КРЫМ</w:t>
      </w:r>
    </w:p>
    <w:p w:rsidR="0038240D" w:rsidRPr="007B52F7" w:rsidRDefault="0038240D" w:rsidP="009A431B">
      <w:pPr>
        <w:jc w:val="center"/>
        <w:rPr>
          <w:b/>
          <w:bCs/>
          <w:sz w:val="32"/>
          <w:szCs w:val="32"/>
        </w:rPr>
      </w:pPr>
      <w:r w:rsidRPr="007B52F7">
        <w:rPr>
          <w:b/>
          <w:bCs/>
          <w:sz w:val="32"/>
          <w:szCs w:val="32"/>
        </w:rPr>
        <w:t>Р Е Ш Е Н И Е</w:t>
      </w:r>
    </w:p>
    <w:p w:rsidR="0038240D" w:rsidRPr="007B52F7" w:rsidRDefault="007B4EB3" w:rsidP="00B60C21">
      <w:pPr>
        <w:jc w:val="center"/>
        <w:rPr>
          <w:b/>
          <w:bCs/>
          <w:sz w:val="32"/>
          <w:szCs w:val="32"/>
        </w:rPr>
      </w:pPr>
      <w:r w:rsidRPr="007B52F7">
        <w:rPr>
          <w:b/>
          <w:bCs/>
          <w:sz w:val="32"/>
          <w:szCs w:val="32"/>
          <w:lang w:val="en-US"/>
        </w:rPr>
        <w:t>I</w:t>
      </w:r>
      <w:r w:rsidR="0038240D" w:rsidRPr="007B52F7">
        <w:rPr>
          <w:b/>
          <w:bCs/>
          <w:sz w:val="32"/>
          <w:szCs w:val="32"/>
          <w:lang w:val="en-US"/>
        </w:rPr>
        <w:t>II</w:t>
      </w:r>
      <w:r w:rsidR="0038240D" w:rsidRPr="007B52F7">
        <w:rPr>
          <w:b/>
          <w:bCs/>
          <w:sz w:val="32"/>
          <w:szCs w:val="32"/>
        </w:rPr>
        <w:t xml:space="preserve"> созыв</w:t>
      </w:r>
    </w:p>
    <w:p w:rsidR="00CA7231" w:rsidRPr="00CA7231" w:rsidRDefault="00CA7231" w:rsidP="00CA7231">
      <w:pPr>
        <w:jc w:val="center"/>
        <w:rPr>
          <w:sz w:val="28"/>
          <w:szCs w:val="28"/>
        </w:rPr>
      </w:pPr>
      <w:r w:rsidRPr="00CA7231">
        <w:rPr>
          <w:sz w:val="28"/>
          <w:szCs w:val="28"/>
        </w:rPr>
        <w:t>Сессия № 6</w:t>
      </w:r>
    </w:p>
    <w:p w:rsidR="00CA7231" w:rsidRPr="00CA7231" w:rsidRDefault="00CA7231" w:rsidP="00CA7231">
      <w:r w:rsidRPr="00CA7231">
        <w:rPr>
          <w:sz w:val="28"/>
          <w:szCs w:val="28"/>
        </w:rPr>
        <w:t>18.12.2024                                         г. Евпатория                                           № 3-6/</w:t>
      </w:r>
      <w:r>
        <w:rPr>
          <w:sz w:val="28"/>
          <w:szCs w:val="28"/>
        </w:rPr>
        <w:t>2</w:t>
      </w:r>
    </w:p>
    <w:p w:rsidR="00716B13" w:rsidRPr="00716B13" w:rsidRDefault="00716B13" w:rsidP="00716B13">
      <w:pPr>
        <w:ind w:right="-136"/>
        <w:jc w:val="center"/>
        <w:rPr>
          <w:b/>
          <w:bCs/>
        </w:rPr>
      </w:pPr>
    </w:p>
    <w:p w:rsidR="0038240D" w:rsidRPr="000B218D" w:rsidRDefault="0038240D" w:rsidP="00EF67B1">
      <w:pPr>
        <w:pStyle w:val="1"/>
        <w:tabs>
          <w:tab w:val="left" w:pos="567"/>
          <w:tab w:val="left" w:pos="3402"/>
        </w:tabs>
        <w:ind w:left="0" w:right="5935" w:firstLine="0"/>
        <w:jc w:val="both"/>
        <w:rPr>
          <w:sz w:val="24"/>
          <w:szCs w:val="24"/>
        </w:rPr>
      </w:pPr>
      <w:r w:rsidRPr="000B218D">
        <w:rPr>
          <w:sz w:val="24"/>
          <w:szCs w:val="24"/>
        </w:rPr>
        <w:t>О внесении изменений в У</w:t>
      </w:r>
      <w:r>
        <w:rPr>
          <w:sz w:val="24"/>
          <w:szCs w:val="24"/>
        </w:rPr>
        <w:t xml:space="preserve">став </w:t>
      </w:r>
      <w:r w:rsidRPr="000B218D">
        <w:rPr>
          <w:sz w:val="24"/>
          <w:szCs w:val="24"/>
        </w:rPr>
        <w:t>муниципального образования городской округ Евпатория Республики Крым</w:t>
      </w:r>
    </w:p>
    <w:p w:rsidR="0038240D" w:rsidRPr="00DA7008" w:rsidRDefault="0038240D" w:rsidP="0038240D">
      <w:pPr>
        <w:pStyle w:val="1"/>
        <w:tabs>
          <w:tab w:val="left" w:pos="567"/>
        </w:tabs>
        <w:ind w:left="0" w:right="-66"/>
      </w:pPr>
    </w:p>
    <w:p w:rsidR="00C053DF" w:rsidRDefault="0038240D" w:rsidP="00D64B98">
      <w:pPr>
        <w:jc w:val="both"/>
      </w:pPr>
      <w:r>
        <w:t xml:space="preserve">      </w:t>
      </w:r>
      <w:r w:rsidR="00EB3DB6">
        <w:t xml:space="preserve">   </w:t>
      </w:r>
      <w:r>
        <w:t xml:space="preserve">   </w:t>
      </w:r>
      <w:r w:rsidRPr="00B00298">
        <w:t>В соответствии со ст. ст.</w:t>
      </w:r>
      <w:r w:rsidR="00450D47">
        <w:t xml:space="preserve"> </w:t>
      </w:r>
      <w:r>
        <w:t>35, 44 Федерального з</w:t>
      </w:r>
      <w:r w:rsidRPr="00B00298">
        <w:t>акона Российской Фед</w:t>
      </w:r>
      <w:r>
        <w:t xml:space="preserve">ерации                               от 06.10.2003 </w:t>
      </w:r>
      <w:r w:rsidRPr="00B00298">
        <w:t>№</w:t>
      </w:r>
      <w:r w:rsidR="00B4698C">
        <w:t xml:space="preserve"> </w:t>
      </w:r>
      <w:r w:rsidRPr="00B00298">
        <w:t>131-ФЗ «Об общих принципах организации местного самоуправления в Российской Федерации», Фед</w:t>
      </w:r>
      <w:r>
        <w:t>еральным законом от 08.07.2005</w:t>
      </w:r>
      <w:r w:rsidRPr="00B00298">
        <w:t xml:space="preserve"> №</w:t>
      </w:r>
      <w:r>
        <w:t xml:space="preserve"> </w:t>
      </w:r>
      <w:r w:rsidRPr="00B00298">
        <w:t>97-ФЗ</w:t>
      </w:r>
      <w:r w:rsidR="00B4698C">
        <w:t xml:space="preserve"> </w:t>
      </w:r>
      <w:r w:rsidRPr="00B00298">
        <w:t>«О государственной регистрации уставов муниципальных образований»,</w:t>
      </w:r>
      <w:r w:rsidR="00C053DF">
        <w:t xml:space="preserve"> </w:t>
      </w:r>
      <w:r w:rsidR="00EA4C44">
        <w:t>Федеральным</w:t>
      </w:r>
      <w:r w:rsidR="00EA4C44" w:rsidRPr="00EA4C44">
        <w:t xml:space="preserve"> закон</w:t>
      </w:r>
      <w:r w:rsidR="00EA4C44">
        <w:t>ом</w:t>
      </w:r>
      <w:r w:rsidR="00EA4C44" w:rsidRPr="00EA4C44">
        <w:t xml:space="preserve"> от 14.03.2022 </w:t>
      </w:r>
      <w:r w:rsidR="00EA4C44">
        <w:t xml:space="preserve">                             № </w:t>
      </w:r>
      <w:r w:rsidR="00EA4C44" w:rsidRPr="00EA4C44">
        <w:t>60-ФЗ</w:t>
      </w:r>
      <w:r w:rsidR="00EA4C44">
        <w:t xml:space="preserve"> «</w:t>
      </w:r>
      <w:r w:rsidR="00EA4C44" w:rsidRPr="00EA4C44">
        <w:t>О внесении изменений в отдельные законодательные акты Российской Федерации</w:t>
      </w:r>
      <w:r w:rsidR="00EA4C44">
        <w:t xml:space="preserve">», </w:t>
      </w:r>
      <w:r w:rsidR="00965F54" w:rsidRPr="00965F54">
        <w:t>Федеральны</w:t>
      </w:r>
      <w:r w:rsidR="009E50D2">
        <w:t>м</w:t>
      </w:r>
      <w:r w:rsidR="00965F54" w:rsidRPr="00965F54">
        <w:t xml:space="preserve"> закон</w:t>
      </w:r>
      <w:r w:rsidR="009E50D2">
        <w:t>ом</w:t>
      </w:r>
      <w:r w:rsidR="00965F54" w:rsidRPr="00965F54">
        <w:t xml:space="preserve"> от 15.05.2024</w:t>
      </w:r>
      <w:r w:rsidR="009E50D2">
        <w:t xml:space="preserve"> №</w:t>
      </w:r>
      <w:r w:rsidR="00965F54" w:rsidRPr="00965F54">
        <w:t xml:space="preserve"> 99-ФЗ </w:t>
      </w:r>
      <w:r w:rsidR="009E50D2">
        <w:t>«</w:t>
      </w:r>
      <w:r w:rsidR="00965F54" w:rsidRPr="00965F54">
        <w:t xml:space="preserve">О внесении изменений в Федеральный закон </w:t>
      </w:r>
      <w:r w:rsidR="009E50D2">
        <w:t>«</w:t>
      </w:r>
      <w:r w:rsidR="00965F54" w:rsidRPr="00965F54">
        <w:t>Об основных гарантиях избирательных прав и права на участие в референдуме граждан Российской Федерации</w:t>
      </w:r>
      <w:r w:rsidR="009E50D2">
        <w:t>»</w:t>
      </w:r>
      <w:r w:rsidR="00965F54" w:rsidRPr="00965F54">
        <w:t xml:space="preserve"> и отдельные законодате</w:t>
      </w:r>
      <w:r w:rsidR="009E50D2">
        <w:t>льные акты Российской Федерации»,</w:t>
      </w:r>
      <w:r w:rsidR="000413DC">
        <w:t xml:space="preserve"> </w:t>
      </w:r>
      <w:r w:rsidR="000413DC" w:rsidRPr="000413DC">
        <w:t>Федеральны</w:t>
      </w:r>
      <w:r w:rsidR="000413DC">
        <w:t>м</w:t>
      </w:r>
      <w:r w:rsidR="000413DC" w:rsidRPr="000413DC">
        <w:t xml:space="preserve"> закон</w:t>
      </w:r>
      <w:r w:rsidR="000413DC">
        <w:t>ом</w:t>
      </w:r>
      <w:r w:rsidR="000413DC" w:rsidRPr="000413DC">
        <w:t xml:space="preserve"> от 13.07.2024 </w:t>
      </w:r>
      <w:r w:rsidR="000413DC">
        <w:t>№</w:t>
      </w:r>
      <w:r w:rsidR="000413DC" w:rsidRPr="000413DC">
        <w:t xml:space="preserve"> 181-ФЗ </w:t>
      </w:r>
      <w:r w:rsidR="000413DC">
        <w:t>«</w:t>
      </w:r>
      <w:r w:rsidR="000413DC" w:rsidRPr="000413DC">
        <w:t>О внесении изменений в отдельные законодате</w:t>
      </w:r>
      <w:r w:rsidR="000413DC">
        <w:t>льные акты Российской Федерации»,</w:t>
      </w:r>
      <w:r w:rsidR="00A811A6" w:rsidRPr="00A811A6">
        <w:t xml:space="preserve"> Федеральны</w:t>
      </w:r>
      <w:r w:rsidR="00A811A6">
        <w:t>м</w:t>
      </w:r>
      <w:r w:rsidR="00A811A6" w:rsidRPr="00A811A6">
        <w:t xml:space="preserve"> закон</w:t>
      </w:r>
      <w:r w:rsidR="00A811A6">
        <w:t>ом</w:t>
      </w:r>
      <w:r w:rsidR="00A811A6" w:rsidRPr="00A811A6">
        <w:t xml:space="preserve"> от 13.07.2024 </w:t>
      </w:r>
      <w:r w:rsidR="00990F59">
        <w:t xml:space="preserve">                             </w:t>
      </w:r>
      <w:r w:rsidR="00A811A6">
        <w:t>№</w:t>
      </w:r>
      <w:r w:rsidR="00A811A6" w:rsidRPr="00A811A6">
        <w:t xml:space="preserve"> 185-ФЗ</w:t>
      </w:r>
      <w:r w:rsidR="00A811A6">
        <w:t xml:space="preserve"> «</w:t>
      </w:r>
      <w:r w:rsidR="00A811A6" w:rsidRPr="00A811A6">
        <w:t>О внесении</w:t>
      </w:r>
      <w:r w:rsidR="00990F59">
        <w:t xml:space="preserve"> изменений в Федеральный закон «</w:t>
      </w:r>
      <w:r w:rsidR="00A811A6" w:rsidRPr="00A811A6">
        <w:t>Об электроэнергетике</w:t>
      </w:r>
      <w:r w:rsidR="00990F59">
        <w:t>»</w:t>
      </w:r>
      <w:r w:rsidR="00A811A6" w:rsidRPr="00A811A6">
        <w:t xml:space="preserve"> и отдельные законодательные акты Российской Федерации</w:t>
      </w:r>
      <w:r w:rsidR="00A811A6">
        <w:t>»,</w:t>
      </w:r>
      <w:r w:rsidR="00990F59" w:rsidRPr="00990F59">
        <w:t xml:space="preserve"> </w:t>
      </w:r>
      <w:r w:rsidR="00CB3B03" w:rsidRPr="00CB3B03">
        <w:t>Федеральны</w:t>
      </w:r>
      <w:r w:rsidR="00CB3B03">
        <w:t>м</w:t>
      </w:r>
      <w:r w:rsidR="00CB3B03" w:rsidRPr="00CB3B03">
        <w:t xml:space="preserve"> закон</w:t>
      </w:r>
      <w:r w:rsidR="00CB3B03">
        <w:t>ом</w:t>
      </w:r>
      <w:r w:rsidR="00990F59">
        <w:t xml:space="preserve"> </w:t>
      </w:r>
      <w:r w:rsidR="00CB3B03" w:rsidRPr="00CB3B03">
        <w:t xml:space="preserve">от 22.07.2024 </w:t>
      </w:r>
      <w:r w:rsidR="00CE186A">
        <w:t xml:space="preserve">                            </w:t>
      </w:r>
      <w:r w:rsidR="00CB3B03">
        <w:t>№</w:t>
      </w:r>
      <w:r w:rsidR="00CB3B03" w:rsidRPr="00CB3B03">
        <w:t xml:space="preserve"> 213-ФЗ </w:t>
      </w:r>
      <w:r w:rsidR="00CB3B03">
        <w:t>«</w:t>
      </w:r>
      <w:r w:rsidR="00CB3B03" w:rsidRPr="00CB3B03">
        <w:t xml:space="preserve">О внесении изменений в статьи 14 и 16 Федерального закона </w:t>
      </w:r>
      <w:r w:rsidR="00CB3B03">
        <w:t>«</w:t>
      </w:r>
      <w:r w:rsidR="00CB3B03" w:rsidRPr="00CB3B03">
        <w:t>Об общих принципах организации местного самоуп</w:t>
      </w:r>
      <w:r w:rsidR="00CB3B03">
        <w:t>равления в Российской Федерации»,</w:t>
      </w:r>
      <w:r w:rsidR="009B480C" w:rsidRPr="009B480C">
        <w:t xml:space="preserve"> </w:t>
      </w:r>
      <w:r w:rsidR="009B480C">
        <w:t>Федеральным</w:t>
      </w:r>
      <w:r w:rsidR="009B480C" w:rsidRPr="009B480C">
        <w:t xml:space="preserve"> закон</w:t>
      </w:r>
      <w:r w:rsidR="009B480C">
        <w:t>ом</w:t>
      </w:r>
      <w:r w:rsidR="009B480C" w:rsidRPr="009B480C">
        <w:t xml:space="preserve"> от 08.08.2024 </w:t>
      </w:r>
      <w:r w:rsidR="009B480C">
        <w:t>№</w:t>
      </w:r>
      <w:r w:rsidR="009B480C" w:rsidRPr="009B480C">
        <w:t xml:space="preserve"> 232-ФЗ</w:t>
      </w:r>
      <w:r w:rsidR="0053397A">
        <w:t xml:space="preserve"> </w:t>
      </w:r>
      <w:r w:rsidR="009B480C">
        <w:t>«</w:t>
      </w:r>
      <w:r w:rsidR="009B480C" w:rsidRPr="009B480C">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9B480C">
        <w:t>»,</w:t>
      </w:r>
      <w:r w:rsidR="0053397A">
        <w:t xml:space="preserve"> </w:t>
      </w:r>
      <w:r w:rsidR="00FB238B">
        <w:t>ст.</w:t>
      </w:r>
      <w:r>
        <w:t xml:space="preserve"> </w:t>
      </w:r>
      <w:r w:rsidRPr="00466AA7">
        <w:t>27 Закона</w:t>
      </w:r>
      <w:r>
        <w:t xml:space="preserve"> Республики Крым</w:t>
      </w:r>
      <w:r w:rsidR="0053397A">
        <w:t xml:space="preserve"> </w:t>
      </w:r>
      <w:r>
        <w:t>от 21.08.2014</w:t>
      </w:r>
      <w:r w:rsidRPr="00466AA7">
        <w:t xml:space="preserve"> №</w:t>
      </w:r>
      <w:r w:rsidR="00592E8F">
        <w:t xml:space="preserve"> </w:t>
      </w:r>
      <w:r w:rsidRPr="00466AA7">
        <w:t>54-ЗРК</w:t>
      </w:r>
      <w:r w:rsidR="00AF1831">
        <w:t xml:space="preserve"> </w:t>
      </w:r>
      <w:r w:rsidRPr="00466AA7">
        <w:t>«Об основах местного самоуправл</w:t>
      </w:r>
      <w:r>
        <w:t>ения в Республике Крым»,</w:t>
      </w:r>
      <w:r w:rsidR="00FA2FE4">
        <w:t xml:space="preserve"> </w:t>
      </w:r>
      <w:r w:rsidR="00E641BF">
        <w:t xml:space="preserve">руководствуясь </w:t>
      </w:r>
      <w:r w:rsidR="006A7756">
        <w:t>У</w:t>
      </w:r>
      <w:r w:rsidR="00B4698C" w:rsidRPr="00466AA7">
        <w:t>став</w:t>
      </w:r>
      <w:r w:rsidR="00B4698C">
        <w:t xml:space="preserve">ом </w:t>
      </w:r>
      <w:r w:rsidR="00B4698C" w:rsidRPr="00466AA7">
        <w:t>муниципального образования городской округ Евпатория Республики Крым</w:t>
      </w:r>
      <w:r w:rsidR="00FA2FE4">
        <w:t xml:space="preserve">, </w:t>
      </w:r>
      <w:r w:rsidR="007175C4">
        <w:t xml:space="preserve">принимая во внимание предложения прокуратуры города Евпатории от </w:t>
      </w:r>
      <w:r w:rsidR="00990F59">
        <w:t xml:space="preserve">28.10.2024 № Исорг-20350007-7058-24/991-20350007, № Исорг-20350007-7061-24/991-20350007, № Исорг-20350007-7062-24/991-20350007, </w:t>
      </w:r>
      <w:r>
        <w:t>-</w:t>
      </w:r>
    </w:p>
    <w:p w:rsidR="00CE186A" w:rsidRDefault="00CE186A" w:rsidP="00D64B98">
      <w:pPr>
        <w:jc w:val="both"/>
      </w:pPr>
    </w:p>
    <w:p w:rsidR="0038240D" w:rsidRPr="00B00298" w:rsidRDefault="0038240D" w:rsidP="0038240D">
      <w:pPr>
        <w:tabs>
          <w:tab w:val="left" w:pos="567"/>
        </w:tabs>
        <w:ind w:right="-66"/>
        <w:jc w:val="center"/>
      </w:pPr>
      <w:r w:rsidRPr="00B00298">
        <w:t>городской совет РЕШИЛ:</w:t>
      </w:r>
    </w:p>
    <w:p w:rsidR="0038240D" w:rsidRPr="00346B71" w:rsidRDefault="0038240D" w:rsidP="0038240D">
      <w:pPr>
        <w:tabs>
          <w:tab w:val="left" w:pos="567"/>
        </w:tabs>
        <w:ind w:right="-70"/>
        <w:jc w:val="both"/>
      </w:pPr>
    </w:p>
    <w:p w:rsidR="00F851DD" w:rsidRPr="00E641BF" w:rsidRDefault="0038240D" w:rsidP="0038240D">
      <w:pPr>
        <w:ind w:right="-70" w:firstLine="567"/>
        <w:jc w:val="both"/>
      </w:pPr>
      <w:r w:rsidRPr="00346B71">
        <w:t>1. Внести в Устав муниципального образования городской округ Евпатория Республики Крым,</w:t>
      </w:r>
      <w:r w:rsidR="00533831">
        <w:t xml:space="preserve"> утвержденный</w:t>
      </w:r>
      <w:r w:rsidRPr="00346B71">
        <w:t xml:space="preserve"> решением Евпаторийского городского совета Республи</w:t>
      </w:r>
      <w:r>
        <w:t xml:space="preserve">ки Крым </w:t>
      </w:r>
      <w:r w:rsidR="00820B78">
        <w:t xml:space="preserve">                         </w:t>
      </w:r>
      <w:r>
        <w:t xml:space="preserve"> от 07.11.2014</w:t>
      </w:r>
      <w:r w:rsidRPr="00346B71">
        <w:t xml:space="preserve"> № 1-4/14 «О </w:t>
      </w:r>
      <w:r w:rsidRPr="00E641BF">
        <w:t>принятии Устава муниципального образования городской округ Евпатория Республики Крым»</w:t>
      </w:r>
      <w:r w:rsidR="00533831" w:rsidRPr="00E641BF">
        <w:t xml:space="preserve"> </w:t>
      </w:r>
      <w:r w:rsidR="00F851DD" w:rsidRPr="00E641BF">
        <w:t>следующие изменения:</w:t>
      </w:r>
    </w:p>
    <w:p w:rsidR="00A76DE9" w:rsidRPr="00E641BF" w:rsidRDefault="00A76DE9" w:rsidP="0038240D">
      <w:pPr>
        <w:ind w:right="-70" w:firstLine="567"/>
        <w:jc w:val="both"/>
      </w:pPr>
      <w:r w:rsidRPr="00E641BF">
        <w:t>1.1. в абзаце восьмом статьи 1 слова «председатель избирательной комиссии городского округа, секретарь избирательной комиссии городского округа,» исключить;</w:t>
      </w:r>
    </w:p>
    <w:p w:rsidR="00467A06" w:rsidRPr="00E641BF" w:rsidRDefault="00467A06" w:rsidP="00467A06">
      <w:pPr>
        <w:ind w:right="-70" w:firstLine="567"/>
      </w:pPr>
      <w:r w:rsidRPr="00E641BF">
        <w:t>1.2. часть 1 статьи 10 дополнить пунктом 49 следующего содержания:</w:t>
      </w:r>
    </w:p>
    <w:p w:rsidR="00467A06" w:rsidRPr="00E641BF" w:rsidRDefault="00467A06" w:rsidP="00467A06">
      <w:pPr>
        <w:ind w:right="-70" w:firstLine="567"/>
        <w:jc w:val="both"/>
      </w:pPr>
      <w:r w:rsidRPr="00E641BF">
        <w:lastRenderedPageBreak/>
        <w:t>«49)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467A06" w:rsidRPr="00E641BF" w:rsidRDefault="00467A06" w:rsidP="00467A06">
      <w:pPr>
        <w:ind w:right="-70" w:firstLine="567"/>
      </w:pPr>
      <w:r w:rsidRPr="00E641BF">
        <w:t>1.3. часть 3 статьи 12.2 изложить в следующей редакции:</w:t>
      </w:r>
    </w:p>
    <w:p w:rsidR="00467A06" w:rsidRPr="00E641BF" w:rsidRDefault="00467A06" w:rsidP="001B11E1">
      <w:pPr>
        <w:ind w:right="-70" w:firstLine="567"/>
        <w:jc w:val="both"/>
      </w:pPr>
      <w:r w:rsidRPr="00E641BF">
        <w:t xml:space="preserve">«3. </w:t>
      </w:r>
      <w:r w:rsidR="001B11E1" w:rsidRPr="00E641BF">
        <w:t xml:space="preserve">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r w:rsidRPr="00E641BF">
        <w:t xml:space="preserve">.»; </w:t>
      </w:r>
    </w:p>
    <w:p w:rsidR="00467A06" w:rsidRPr="00E641BF" w:rsidRDefault="00467A06" w:rsidP="00467A06">
      <w:pPr>
        <w:ind w:right="-70" w:firstLine="567"/>
      </w:pPr>
      <w:r w:rsidRPr="00E641BF">
        <w:t>1.4. стать</w:t>
      </w:r>
      <w:r w:rsidR="00957011">
        <w:t>ю 13 исключить;</w:t>
      </w:r>
    </w:p>
    <w:p w:rsidR="00083483" w:rsidRPr="00E641BF" w:rsidRDefault="00467A06" w:rsidP="00467A06">
      <w:pPr>
        <w:ind w:right="-70" w:firstLine="567"/>
      </w:pPr>
      <w:r w:rsidRPr="00E641BF">
        <w:t>1.5.</w:t>
      </w:r>
      <w:r w:rsidR="00E641BF">
        <w:t xml:space="preserve"> </w:t>
      </w:r>
      <w:r w:rsidR="00083483" w:rsidRPr="00E641BF">
        <w:t>в статье 17:</w:t>
      </w:r>
    </w:p>
    <w:p w:rsidR="00467A06" w:rsidRPr="00E641BF" w:rsidRDefault="00083483" w:rsidP="00467A06">
      <w:pPr>
        <w:ind w:right="-70" w:firstLine="567"/>
      </w:pPr>
      <w:r w:rsidRPr="00E641BF">
        <w:t xml:space="preserve">а) </w:t>
      </w:r>
      <w:r w:rsidR="00467A06" w:rsidRPr="00E641BF">
        <w:t>абзац второй части 8</w:t>
      </w:r>
      <w:r w:rsidRPr="00E641BF">
        <w:t xml:space="preserve"> из</w:t>
      </w:r>
      <w:r w:rsidR="00467A06" w:rsidRPr="00E641BF">
        <w:t>ложить в следующей редакции:</w:t>
      </w:r>
    </w:p>
    <w:p w:rsidR="00083483" w:rsidRPr="00E641BF" w:rsidRDefault="00467A06" w:rsidP="00083483">
      <w:pPr>
        <w:ind w:right="-70" w:firstLine="567"/>
        <w:jc w:val="both"/>
      </w:pPr>
      <w:r w:rsidRPr="00E641BF">
        <w:t xml:space="preserve">«В случае если местный референдум не назначен </w:t>
      </w:r>
      <w:r w:rsidR="00D4529C">
        <w:t xml:space="preserve">Евпаторийским городским советом Республики Крым </w:t>
      </w:r>
      <w:r w:rsidRPr="00E641BF">
        <w:t xml:space="preserve">в установленные сроки, референдум назначается судом на основании обращения граждан, избирательных объединений, </w:t>
      </w:r>
      <w:r w:rsidR="00D4529C">
        <w:t>Г</w:t>
      </w:r>
      <w:r w:rsidRPr="00E641BF">
        <w:t>лавы муниципального образования</w:t>
      </w:r>
      <w:r w:rsidR="00D4529C">
        <w:t xml:space="preserve"> – председателем Евпаторийского городского совета</w:t>
      </w:r>
      <w:r w:rsidRPr="00E641BF">
        <w:t>, органов государственной власти Республики Крым, избирательной комиссии Республики Крым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Республики Крым или иным органом, на который судом возложено обеспечение проведения местного референдума.»;</w:t>
      </w:r>
    </w:p>
    <w:p w:rsidR="00C60354" w:rsidRPr="00E641BF" w:rsidRDefault="00083483" w:rsidP="00083483">
      <w:pPr>
        <w:ind w:right="-70" w:firstLine="567"/>
        <w:jc w:val="both"/>
      </w:pPr>
      <w:r w:rsidRPr="00E641BF">
        <w:t>б)</w:t>
      </w:r>
      <w:r w:rsidR="00C60354" w:rsidRPr="00E641BF">
        <w:t xml:space="preserve"> в части 11 </w:t>
      </w:r>
      <w:r w:rsidRPr="00E641BF">
        <w:t>слова «</w:t>
      </w:r>
      <w:r w:rsidR="00C60354" w:rsidRPr="00E641BF">
        <w:rPr>
          <w:rFonts w:eastAsiaTheme="minorHAnsi"/>
          <w:lang w:eastAsia="en-US"/>
        </w:rPr>
        <w:t>Избирательную комиссию городского округа.</w:t>
      </w:r>
      <w:r w:rsidRPr="00E641BF">
        <w:rPr>
          <w:rFonts w:eastAsiaTheme="minorHAnsi"/>
          <w:lang w:eastAsia="en-US"/>
        </w:rPr>
        <w:t>» заменить словами «территориальную комиссию, организующую подготовку и проведение выборов в органы местного самоуправления городского округа.»;</w:t>
      </w:r>
    </w:p>
    <w:p w:rsidR="00825251" w:rsidRPr="00E641BF" w:rsidRDefault="00EA4C44" w:rsidP="00467A06">
      <w:pPr>
        <w:ind w:right="-70" w:firstLine="567"/>
        <w:jc w:val="both"/>
      </w:pPr>
      <w:r w:rsidRPr="00E641BF">
        <w:t xml:space="preserve">1.6. </w:t>
      </w:r>
      <w:r w:rsidR="00825251" w:rsidRPr="00E641BF">
        <w:t>в статье 18:</w:t>
      </w:r>
    </w:p>
    <w:p w:rsidR="00EA4C44" w:rsidRPr="00E641BF" w:rsidRDefault="00825251" w:rsidP="00467A06">
      <w:pPr>
        <w:ind w:right="-70" w:firstLine="567"/>
        <w:jc w:val="both"/>
      </w:pPr>
      <w:r w:rsidRPr="00E641BF">
        <w:t xml:space="preserve">а) </w:t>
      </w:r>
      <w:r w:rsidR="00EA4C44" w:rsidRPr="00E641BF">
        <w:t xml:space="preserve">в части 4 </w:t>
      </w:r>
      <w:r w:rsidRPr="00E641BF">
        <w:t>с</w:t>
      </w:r>
      <w:r w:rsidR="00EA4C44" w:rsidRPr="00E641BF">
        <w:t>лова «избирательной комиссией городского округа» заменить словами «</w:t>
      </w:r>
      <w:r w:rsidR="00F80E4C" w:rsidRPr="00E641BF">
        <w:t>территориальной</w:t>
      </w:r>
      <w:r w:rsidR="00EA4C44" w:rsidRPr="00E641BF">
        <w:t xml:space="preserve"> комисси</w:t>
      </w:r>
      <w:r w:rsidR="00F80E4C" w:rsidRPr="00E641BF">
        <w:t>е</w:t>
      </w:r>
      <w:r w:rsidR="00EA4C44" w:rsidRPr="00E641BF">
        <w:t>й, организующ</w:t>
      </w:r>
      <w:r w:rsidR="00F80E4C" w:rsidRPr="00E641BF">
        <w:t>ей</w:t>
      </w:r>
      <w:r w:rsidR="00EA4C44" w:rsidRPr="00E641BF">
        <w:t xml:space="preserve"> подготовку и проведение выборов в орган</w:t>
      </w:r>
      <w:r w:rsidR="00AA5E5A" w:rsidRPr="00E641BF">
        <w:t>ы</w:t>
      </w:r>
      <w:r w:rsidR="00EA4C44" w:rsidRPr="00E641BF">
        <w:t xml:space="preserve"> местного самоуправления </w:t>
      </w:r>
      <w:r w:rsidR="00AA5E5A" w:rsidRPr="00E641BF">
        <w:t>городского округа»;</w:t>
      </w:r>
    </w:p>
    <w:p w:rsidR="00083483" w:rsidRPr="00E641BF" w:rsidRDefault="00825251" w:rsidP="00467A06">
      <w:pPr>
        <w:ind w:right="-70" w:firstLine="567"/>
        <w:jc w:val="both"/>
      </w:pPr>
      <w:r w:rsidRPr="00E641BF">
        <w:t>б) ч</w:t>
      </w:r>
      <w:r w:rsidR="00083483" w:rsidRPr="00E641BF">
        <w:t xml:space="preserve">асть 6 изложить в следующей редакции: </w:t>
      </w:r>
    </w:p>
    <w:p w:rsidR="00083483" w:rsidRPr="00E641BF" w:rsidRDefault="00083483" w:rsidP="00467A06">
      <w:pPr>
        <w:ind w:right="-70" w:firstLine="567"/>
        <w:jc w:val="both"/>
      </w:pPr>
      <w:r w:rsidRPr="00E641BF">
        <w:t>«6. Подготовка и проведение муниципальных выборов осуществляются территориальной комиссией, организующей подготовку и проведение выборов в органы местного самоуправления городского округа, в соответствии с законодательством.»;</w:t>
      </w:r>
    </w:p>
    <w:p w:rsidR="00825251" w:rsidRPr="00E641BF" w:rsidRDefault="00C60354" w:rsidP="00C60354">
      <w:pPr>
        <w:ind w:right="-70" w:firstLine="567"/>
        <w:jc w:val="both"/>
      </w:pPr>
      <w:r w:rsidRPr="00E641BF">
        <w:t xml:space="preserve">1.7. </w:t>
      </w:r>
      <w:r w:rsidR="00825251" w:rsidRPr="00E641BF">
        <w:t>в статье 19:</w:t>
      </w:r>
    </w:p>
    <w:p w:rsidR="00825251" w:rsidRPr="00E641BF" w:rsidRDefault="00825251" w:rsidP="00825251">
      <w:pPr>
        <w:ind w:right="-70" w:firstLine="567"/>
        <w:jc w:val="both"/>
      </w:pPr>
      <w:r w:rsidRPr="00E641BF">
        <w:t>а) в абзаце третьем части 4 слова «избирательную комиссию городского округа» заменить словами «территориальную комиссию, организующую подготовку и проведение выборов в органы местного самоуправления городского округа»;</w:t>
      </w:r>
    </w:p>
    <w:p w:rsidR="00825251" w:rsidRPr="00E641BF" w:rsidRDefault="00825251" w:rsidP="00825251">
      <w:pPr>
        <w:ind w:right="-70" w:firstLine="567"/>
        <w:jc w:val="both"/>
      </w:pPr>
      <w:r w:rsidRPr="00E641BF">
        <w:t>б) в абзаце первом части 5 слова «избирательную комиссию городского округа» заменить словами «территориальную комиссию, организующую подготовку и проведение выборов в органы местного самоуправления городского округа»;</w:t>
      </w:r>
    </w:p>
    <w:p w:rsidR="003514F3" w:rsidRPr="00E641BF" w:rsidRDefault="00825251" w:rsidP="00C60354">
      <w:pPr>
        <w:ind w:right="-70" w:firstLine="567"/>
        <w:jc w:val="both"/>
      </w:pPr>
      <w:r w:rsidRPr="00E641BF">
        <w:t>в)</w:t>
      </w:r>
      <w:r w:rsidR="003514F3" w:rsidRPr="00E641BF">
        <w:t xml:space="preserve"> в абзаце первом части 6 слова «избирательная комиссия городского округа» заменить словами «территориальная комиссия, организующая подготовку и проведение выборов в органы местного самоуправления городского округа»;</w:t>
      </w:r>
    </w:p>
    <w:p w:rsidR="0087025D" w:rsidRPr="00E641BF" w:rsidRDefault="003514F3" w:rsidP="00C60354">
      <w:pPr>
        <w:ind w:right="-70" w:firstLine="567"/>
        <w:jc w:val="both"/>
      </w:pPr>
      <w:r w:rsidRPr="00E641BF">
        <w:t xml:space="preserve">г) </w:t>
      </w:r>
      <w:r w:rsidR="00825251" w:rsidRPr="00E641BF">
        <w:t>в а</w:t>
      </w:r>
      <w:r w:rsidR="00C60354" w:rsidRPr="00E641BF">
        <w:t>бзаце третьем части 6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3514F3" w:rsidRPr="00E641BF" w:rsidRDefault="003514F3" w:rsidP="00C60354">
      <w:pPr>
        <w:ind w:right="-70" w:firstLine="567"/>
        <w:jc w:val="both"/>
      </w:pPr>
      <w:r w:rsidRPr="00E641BF">
        <w:t xml:space="preserve">д) в </w:t>
      </w:r>
      <w:r w:rsidR="00E15569" w:rsidRPr="00E641BF">
        <w:t xml:space="preserve">абзаце первом и втором </w:t>
      </w:r>
      <w:r w:rsidRPr="00E641BF">
        <w:t>части 8 слова «избирательная комиссия городского округа» заменить словами «территориальная комиссия, организующая подготовку и проведение выборов в органы местного самоуправления городского округа»;</w:t>
      </w:r>
    </w:p>
    <w:p w:rsidR="0087025D" w:rsidRPr="00E641BF" w:rsidRDefault="0087025D" w:rsidP="00C60354">
      <w:pPr>
        <w:ind w:right="-70" w:firstLine="567"/>
        <w:jc w:val="both"/>
      </w:pPr>
      <w:r w:rsidRPr="00E641BF">
        <w:t>е) в</w:t>
      </w:r>
      <w:r w:rsidR="00E15569" w:rsidRPr="00E641BF">
        <w:t xml:space="preserve"> абзаце втором</w:t>
      </w:r>
      <w:r w:rsidRPr="00E641BF">
        <w:t xml:space="preserve"> части 11 слова «избирательной комиссией городского округа комиссией»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87025D" w:rsidRPr="00E641BF" w:rsidRDefault="0087025D" w:rsidP="0087025D">
      <w:pPr>
        <w:ind w:right="-70" w:firstLine="567"/>
        <w:jc w:val="both"/>
      </w:pPr>
      <w:r w:rsidRPr="00E641BF">
        <w:t xml:space="preserve">ё) в </w:t>
      </w:r>
      <w:r w:rsidR="00E15569" w:rsidRPr="00E641BF">
        <w:t xml:space="preserve">абзаце втором </w:t>
      </w:r>
      <w:r w:rsidRPr="00E641BF">
        <w:t>части 13 слова «избирательная комиссия городского округа» заменить словами «территориальная комиссия, организующая подготовку и проведение выборов в органы местного самоуправления городского округа»;</w:t>
      </w:r>
    </w:p>
    <w:p w:rsidR="0087025D" w:rsidRPr="00E641BF" w:rsidRDefault="0087025D" w:rsidP="0087025D">
      <w:pPr>
        <w:ind w:right="-70" w:firstLine="567"/>
        <w:jc w:val="both"/>
      </w:pPr>
      <w:r w:rsidRPr="00E641BF">
        <w:lastRenderedPageBreak/>
        <w:t>ж) в части 14 слова «избирательная комиссия городского округа» заменить словами «территориальная комиссия, организующая подготовку и проведение выборов в органы местного самоуправления городского округа»;</w:t>
      </w:r>
    </w:p>
    <w:p w:rsidR="0087025D" w:rsidRPr="00E641BF" w:rsidRDefault="0087025D" w:rsidP="0087025D">
      <w:pPr>
        <w:ind w:right="-70" w:firstLine="567"/>
        <w:jc w:val="both"/>
      </w:pPr>
      <w:r w:rsidRPr="00E641BF">
        <w:t>з) в части 15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87025D" w:rsidRPr="00E641BF" w:rsidRDefault="0087025D" w:rsidP="0087025D">
      <w:pPr>
        <w:ind w:right="-70" w:firstLine="567"/>
        <w:jc w:val="both"/>
      </w:pPr>
      <w:r w:rsidRPr="00E641BF">
        <w:t>и) в части 16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E15569" w:rsidRPr="00E641BF" w:rsidRDefault="00E15569" w:rsidP="00E15569">
      <w:pPr>
        <w:ind w:right="-70" w:firstLine="567"/>
        <w:jc w:val="both"/>
      </w:pPr>
      <w:r w:rsidRPr="00E641BF">
        <w:t>1.</w:t>
      </w:r>
      <w:r w:rsidR="00AC598E" w:rsidRPr="00E641BF">
        <w:t>8</w:t>
      </w:r>
      <w:r w:rsidRPr="00E641BF">
        <w:t>. в пункте 2 части 1 статьи 31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2624FF" w:rsidRPr="00E641BF" w:rsidRDefault="00F851DD" w:rsidP="00C60354">
      <w:pPr>
        <w:ind w:right="-70" w:firstLine="567"/>
        <w:jc w:val="both"/>
      </w:pPr>
      <w:r w:rsidRPr="00E641BF">
        <w:t>1.</w:t>
      </w:r>
      <w:r w:rsidR="00AC598E" w:rsidRPr="00E641BF">
        <w:t>9</w:t>
      </w:r>
      <w:r w:rsidRPr="00E641BF">
        <w:t>.</w:t>
      </w:r>
      <w:r w:rsidR="002624FF" w:rsidRPr="00E641BF">
        <w:t xml:space="preserve"> в статье 38:</w:t>
      </w:r>
    </w:p>
    <w:p w:rsidR="002624FF" w:rsidRPr="00E641BF" w:rsidRDefault="002624FF" w:rsidP="009E50D2">
      <w:pPr>
        <w:ind w:right="-70" w:firstLine="567"/>
      </w:pPr>
      <w:r w:rsidRPr="00E641BF">
        <w:t>а)</w:t>
      </w:r>
      <w:r w:rsidR="00F851DD" w:rsidRPr="00E641BF">
        <w:t xml:space="preserve"> </w:t>
      </w:r>
      <w:r w:rsidR="009E50D2" w:rsidRPr="00E641BF">
        <w:t xml:space="preserve">часть </w:t>
      </w:r>
      <w:r w:rsidR="001D2663" w:rsidRPr="00E641BF">
        <w:t>8</w:t>
      </w:r>
      <w:r w:rsidR="009E50D2" w:rsidRPr="00E641BF">
        <w:t xml:space="preserve"> дополнить пунктом </w:t>
      </w:r>
      <w:r w:rsidRPr="00E641BF">
        <w:t>10.1</w:t>
      </w:r>
      <w:r w:rsidR="009E50D2" w:rsidRPr="00E641BF">
        <w:t xml:space="preserve"> следующего содержания:</w:t>
      </w:r>
      <w:r w:rsidRPr="00E641BF">
        <w:t xml:space="preserve"> </w:t>
      </w:r>
    </w:p>
    <w:p w:rsidR="009E50D2" w:rsidRPr="00E641BF" w:rsidRDefault="001D2663" w:rsidP="009E50D2">
      <w:pPr>
        <w:ind w:right="-70" w:firstLine="567"/>
      </w:pPr>
      <w:r w:rsidRPr="00E641BF">
        <w:t>«</w:t>
      </w:r>
      <w:r w:rsidR="009E50D2" w:rsidRPr="00E641BF">
        <w:t>9.2) приобретения им статуса иностранного агента;</w:t>
      </w:r>
      <w:r w:rsidRPr="00E641BF">
        <w:t>»</w:t>
      </w:r>
      <w:r w:rsidR="009E50D2" w:rsidRPr="00E641BF">
        <w:t>;</w:t>
      </w:r>
    </w:p>
    <w:p w:rsidR="00754C14" w:rsidRPr="00E641BF" w:rsidRDefault="00754C14" w:rsidP="009E50D2">
      <w:pPr>
        <w:ind w:right="-70" w:firstLine="567"/>
      </w:pPr>
      <w:r w:rsidRPr="00E641BF">
        <w:t>б) часть 9 изложить в следующей редакции:</w:t>
      </w:r>
    </w:p>
    <w:p w:rsidR="00754C14" w:rsidRPr="00E641BF" w:rsidRDefault="00754C14" w:rsidP="00754C14">
      <w:pPr>
        <w:ind w:right="-70" w:firstLine="567"/>
        <w:jc w:val="both"/>
      </w:pPr>
      <w:r w:rsidRPr="00E641BF">
        <w:t>«9.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286BAF" w:rsidRPr="00E641BF" w:rsidRDefault="00754C14" w:rsidP="00911D12">
      <w:pPr>
        <w:ind w:right="-70" w:firstLine="567"/>
        <w:jc w:val="both"/>
      </w:pPr>
      <w:r w:rsidRPr="00E641BF">
        <w:t>в</w:t>
      </w:r>
      <w:r w:rsidR="002624FF" w:rsidRPr="00E641BF">
        <w:t>)</w:t>
      </w:r>
      <w:r w:rsidR="00AA5E5A" w:rsidRPr="00E641BF">
        <w:t xml:space="preserve"> </w:t>
      </w:r>
      <w:r w:rsidR="00286BAF" w:rsidRPr="00E641BF">
        <w:t>в подпункте «а» пункта 2 части 10 слова «аппарате избирательной комиссии муниципального образования,» исключить;</w:t>
      </w:r>
    </w:p>
    <w:p w:rsidR="00AA5E5A" w:rsidRPr="00E641BF" w:rsidRDefault="00286BAF" w:rsidP="00911D12">
      <w:pPr>
        <w:ind w:right="-70" w:firstLine="567"/>
        <w:jc w:val="both"/>
      </w:pPr>
      <w:r w:rsidRPr="00E641BF">
        <w:t xml:space="preserve">г) </w:t>
      </w:r>
      <w:r w:rsidR="00AA5E5A" w:rsidRPr="00E641BF">
        <w:t xml:space="preserve">в подпункте </w:t>
      </w:r>
      <w:r w:rsidR="00911D12" w:rsidRPr="00E641BF">
        <w:t>«</w:t>
      </w:r>
      <w:r w:rsidR="00AA5E5A" w:rsidRPr="00E641BF">
        <w:t>б</w:t>
      </w:r>
      <w:r w:rsidR="00911D12" w:rsidRPr="00E641BF">
        <w:t>»</w:t>
      </w:r>
      <w:r w:rsidR="00AA5E5A" w:rsidRPr="00E641BF">
        <w:t xml:space="preserve"> пункта 2 части 10 </w:t>
      </w:r>
      <w:r w:rsidR="00911D12" w:rsidRPr="00E641BF">
        <w:t xml:space="preserve">слова </w:t>
      </w:r>
      <w:r w:rsidRPr="00E641BF">
        <w:t xml:space="preserve">«аппарате избирательной комиссии муниципального образования,» и слова </w:t>
      </w:r>
      <w:r w:rsidR="00911D12" w:rsidRPr="00E641BF">
        <w:t>«(руководител</w:t>
      </w:r>
      <w:r w:rsidRPr="00E641BF">
        <w:t>я</w:t>
      </w:r>
      <w:r w:rsidR="00911D12" w:rsidRPr="00E641BF">
        <w:t xml:space="preserve"> высшего исполнительного органа государственной власти субъекта Российской Федерации)» исключить;</w:t>
      </w:r>
    </w:p>
    <w:p w:rsidR="00467A06" w:rsidRDefault="00467A06" w:rsidP="00467A06">
      <w:pPr>
        <w:ind w:right="-70" w:firstLine="567"/>
        <w:jc w:val="both"/>
      </w:pPr>
      <w:r w:rsidRPr="00E641BF">
        <w:t>1.</w:t>
      </w:r>
      <w:r w:rsidR="00AC598E" w:rsidRPr="00E641BF">
        <w:t>10</w:t>
      </w:r>
      <w:r w:rsidRPr="00E641BF">
        <w:t>. в абзаце четвертом статьи 39 слова «органов исполнительной власти» заменить словами "исполнительных органов»;</w:t>
      </w:r>
    </w:p>
    <w:p w:rsidR="00911D12" w:rsidRPr="00E641BF" w:rsidRDefault="009B4A58" w:rsidP="00A76DE9">
      <w:pPr>
        <w:ind w:right="-70" w:firstLine="567"/>
        <w:jc w:val="both"/>
      </w:pPr>
      <w:r w:rsidRPr="00E641BF">
        <w:t>1.</w:t>
      </w:r>
      <w:r w:rsidR="00911D12" w:rsidRPr="00E641BF">
        <w:t>1</w:t>
      </w:r>
      <w:r w:rsidR="00AC598E" w:rsidRPr="00E641BF">
        <w:t>1</w:t>
      </w:r>
      <w:r w:rsidRPr="00E641BF">
        <w:t xml:space="preserve">. </w:t>
      </w:r>
      <w:r w:rsidR="00911D12" w:rsidRPr="00E641BF">
        <w:t>в абзаце седьмом статьи 44 слова «(руководител</w:t>
      </w:r>
      <w:r w:rsidR="00413AA6" w:rsidRPr="00E641BF">
        <w:t>я</w:t>
      </w:r>
      <w:r w:rsidR="00911D12" w:rsidRPr="00E641BF">
        <w:t xml:space="preserve"> высшего исполнительного органа государственной власти субъекта Российской Федерации)» исключить;</w:t>
      </w:r>
    </w:p>
    <w:p w:rsidR="009B4A58" w:rsidRPr="00E641BF" w:rsidRDefault="006D537A" w:rsidP="00A76DE9">
      <w:pPr>
        <w:ind w:right="-70" w:firstLine="567"/>
        <w:jc w:val="both"/>
      </w:pPr>
      <w:r w:rsidRPr="00E641BF">
        <w:t>1.1</w:t>
      </w:r>
      <w:r w:rsidR="00AC598E" w:rsidRPr="00E641BF">
        <w:t>2</w:t>
      </w:r>
      <w:r w:rsidRPr="00E641BF">
        <w:t xml:space="preserve">. </w:t>
      </w:r>
      <w:r w:rsidR="009B4A58" w:rsidRPr="00E641BF">
        <w:t xml:space="preserve">в части 2 </w:t>
      </w:r>
      <w:r w:rsidR="00A76DE9" w:rsidRPr="00E641BF">
        <w:t xml:space="preserve">статьи 46.1 </w:t>
      </w:r>
      <w:r w:rsidR="009B4A58" w:rsidRPr="00E641BF">
        <w:t>слова "пунктами 5 - 8 части 10, частью 10.1 статьи 40" заменить словами "пунктами 5 - 8 и 9.2 части 10, частью 10.1 статьи 40»;</w:t>
      </w:r>
    </w:p>
    <w:p w:rsidR="001D2663" w:rsidRPr="00E641BF" w:rsidRDefault="00467A06" w:rsidP="009E50D2">
      <w:pPr>
        <w:ind w:right="-70" w:firstLine="567"/>
      </w:pPr>
      <w:r w:rsidRPr="00E641BF">
        <w:t>1.</w:t>
      </w:r>
      <w:r w:rsidR="00AC598E" w:rsidRPr="00E641BF">
        <w:t>13</w:t>
      </w:r>
      <w:r w:rsidR="001D2663" w:rsidRPr="00E641BF">
        <w:t>. в статье 48:</w:t>
      </w:r>
    </w:p>
    <w:p w:rsidR="001D2663" w:rsidRPr="00E641BF" w:rsidRDefault="001D2663" w:rsidP="001D2663">
      <w:pPr>
        <w:ind w:right="-70" w:firstLine="567"/>
      </w:pPr>
      <w:r w:rsidRPr="00E641BF">
        <w:t>а) часть 1 дополнить пунктом 9.</w:t>
      </w:r>
      <w:r w:rsidR="006D537A" w:rsidRPr="00E641BF">
        <w:t>1</w:t>
      </w:r>
      <w:r w:rsidRPr="00E641BF">
        <w:t xml:space="preserve"> следующего содержания:</w:t>
      </w:r>
    </w:p>
    <w:p w:rsidR="001D2663" w:rsidRPr="00E641BF" w:rsidRDefault="001D2663" w:rsidP="001D2663">
      <w:pPr>
        <w:ind w:right="-70" w:firstLine="567"/>
      </w:pPr>
      <w:r w:rsidRPr="00E641BF">
        <w:t>«9.</w:t>
      </w:r>
      <w:r w:rsidR="006D537A" w:rsidRPr="00E641BF">
        <w:t>1</w:t>
      </w:r>
      <w:r w:rsidRPr="00E641BF">
        <w:t>) приобретения им статуса иностранного агента;»;</w:t>
      </w:r>
    </w:p>
    <w:p w:rsidR="00693A35" w:rsidRPr="00E641BF" w:rsidRDefault="00374930" w:rsidP="00693A35">
      <w:pPr>
        <w:ind w:right="-70" w:firstLine="567"/>
        <w:jc w:val="both"/>
      </w:pPr>
      <w:r w:rsidRPr="00E641BF">
        <w:t xml:space="preserve">б) </w:t>
      </w:r>
      <w:r w:rsidR="00693A35" w:rsidRPr="00E641BF">
        <w:t>в абзаце втором пункта 2 части 2 слова «(руководител</w:t>
      </w:r>
      <w:r w:rsidR="00413AA6" w:rsidRPr="00E641BF">
        <w:t>ь</w:t>
      </w:r>
      <w:r w:rsidR="00693A35" w:rsidRPr="00E641BF">
        <w:t xml:space="preserve"> высшего исполнительного органа государственной власти субъекта Российской Федерации)» исключить;</w:t>
      </w:r>
    </w:p>
    <w:p w:rsidR="00413AA6" w:rsidRPr="00E641BF" w:rsidRDefault="00413AA6" w:rsidP="00413AA6">
      <w:pPr>
        <w:ind w:right="-70" w:firstLine="567"/>
        <w:jc w:val="both"/>
      </w:pPr>
      <w:r w:rsidRPr="00E641BF">
        <w:t>в) в абзаце третьем пункта 2 части 2 слова «(руководителем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г</w:t>
      </w:r>
      <w:r w:rsidR="006D537A" w:rsidRPr="00E641BF">
        <w:t>) в пункте 3 части 2 слова «(руководителем высшего исполнительного органа государственной власти субъекта Российской Федерации)» исключить;</w:t>
      </w:r>
    </w:p>
    <w:p w:rsidR="003B210F" w:rsidRPr="00E641BF" w:rsidRDefault="00413AA6" w:rsidP="003B210F">
      <w:pPr>
        <w:ind w:right="-70" w:firstLine="567"/>
        <w:jc w:val="both"/>
      </w:pPr>
      <w:r w:rsidRPr="00E641BF">
        <w:t>д</w:t>
      </w:r>
      <w:r w:rsidR="003B210F" w:rsidRPr="00E641BF">
        <w:t>) часть 3 дополнить пунктом 4.1 следующего содержания:</w:t>
      </w:r>
    </w:p>
    <w:p w:rsidR="003B210F" w:rsidRPr="00E641BF" w:rsidRDefault="003B210F" w:rsidP="003B210F">
      <w:pPr>
        <w:ind w:right="-70" w:firstLine="567"/>
        <w:jc w:val="both"/>
      </w:pPr>
      <w:r w:rsidRPr="00E641BF">
        <w:t>«4.1) приобретение им статуса иностранного агента;»;</w:t>
      </w:r>
    </w:p>
    <w:p w:rsidR="006D537A" w:rsidRPr="00E641BF" w:rsidRDefault="00413AA6" w:rsidP="006D537A">
      <w:pPr>
        <w:ind w:right="-70" w:firstLine="567"/>
        <w:jc w:val="both"/>
      </w:pPr>
      <w:r w:rsidRPr="00E641BF">
        <w:t>е</w:t>
      </w:r>
      <w:r w:rsidR="006D537A" w:rsidRPr="00E641BF">
        <w:t>) в части 5 слова «(руководител</w:t>
      </w:r>
      <w:r w:rsidRPr="00E641BF">
        <w:t>ь</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lastRenderedPageBreak/>
        <w:t>ё</w:t>
      </w:r>
      <w:r w:rsidR="006D537A" w:rsidRPr="00E641BF">
        <w:t>) в части 6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ж</w:t>
      </w:r>
      <w:r w:rsidR="006D537A" w:rsidRPr="00E641BF">
        <w:t>) в части 7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з</w:t>
      </w:r>
      <w:r w:rsidR="006D537A" w:rsidRPr="00E641BF">
        <w:t>) в части 8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и</w:t>
      </w:r>
      <w:r w:rsidR="006D537A" w:rsidRPr="00E641BF">
        <w:t>) в части 9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к</w:t>
      </w:r>
      <w:r w:rsidR="006D537A" w:rsidRPr="00E641BF">
        <w:t>) в пункте 1 части 12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6D537A" w:rsidRPr="00E641BF" w:rsidRDefault="00413AA6" w:rsidP="006D537A">
      <w:pPr>
        <w:ind w:right="-70" w:firstLine="567"/>
        <w:jc w:val="both"/>
      </w:pPr>
      <w:r w:rsidRPr="00E641BF">
        <w:t>л</w:t>
      </w:r>
      <w:r w:rsidR="006D537A" w:rsidRPr="00E641BF">
        <w:t>) в части 14 слова «(руководител</w:t>
      </w:r>
      <w:r w:rsidRPr="00E641BF">
        <w:t>я</w:t>
      </w:r>
      <w:r w:rsidR="006D537A" w:rsidRPr="00E641BF">
        <w:t xml:space="preserve"> высшего исполнительного органа государственной власти субъекта Российской Федерации)» исключить;</w:t>
      </w:r>
    </w:p>
    <w:p w:rsidR="00E20A19" w:rsidRPr="00E641BF" w:rsidRDefault="00467A06" w:rsidP="00374930">
      <w:pPr>
        <w:ind w:right="-70" w:firstLine="567"/>
      </w:pPr>
      <w:r w:rsidRPr="00E641BF">
        <w:t>1.1</w:t>
      </w:r>
      <w:r w:rsidR="00AC598E" w:rsidRPr="00E641BF">
        <w:t>4</w:t>
      </w:r>
      <w:r w:rsidRPr="00E641BF">
        <w:t xml:space="preserve">. </w:t>
      </w:r>
      <w:r w:rsidR="00E20A19" w:rsidRPr="00E641BF">
        <w:t>в статье 54:</w:t>
      </w:r>
    </w:p>
    <w:p w:rsidR="00E20A19" w:rsidRPr="00E641BF" w:rsidRDefault="00E20A19" w:rsidP="00E20A19">
      <w:pPr>
        <w:ind w:right="-70" w:firstLine="567"/>
        <w:jc w:val="both"/>
      </w:pPr>
      <w:r w:rsidRPr="00E641BF">
        <w:t>а) в пункте 7 части 4 слова «избирательной комиссией городского округа» заменить словами «территориальной комиссией, организующей подготовку и проведение выборов в органы местного самоуправления городского округа»;</w:t>
      </w:r>
    </w:p>
    <w:p w:rsidR="00374930" w:rsidRPr="00E641BF" w:rsidRDefault="00E20A19" w:rsidP="00374930">
      <w:pPr>
        <w:ind w:right="-70" w:firstLine="567"/>
      </w:pPr>
      <w:r w:rsidRPr="00E641BF">
        <w:t xml:space="preserve">б) </w:t>
      </w:r>
      <w:r w:rsidR="00374930" w:rsidRPr="00E641BF">
        <w:t xml:space="preserve">часть 11 дополнить пунктом </w:t>
      </w:r>
      <w:r w:rsidR="007C6AD7" w:rsidRPr="00E641BF">
        <w:t>10.1</w:t>
      </w:r>
      <w:r w:rsidR="00374930" w:rsidRPr="00E641BF">
        <w:t xml:space="preserve"> следующего содержания:</w:t>
      </w:r>
    </w:p>
    <w:p w:rsidR="00374930" w:rsidRPr="00E641BF" w:rsidRDefault="00374930" w:rsidP="00374930">
      <w:pPr>
        <w:ind w:right="-70" w:firstLine="567"/>
      </w:pPr>
      <w:r w:rsidRPr="00E641BF">
        <w:t>«9.2) приобретения им статуса иностранного агента;»;</w:t>
      </w:r>
    </w:p>
    <w:p w:rsidR="00467A06" w:rsidRPr="00E641BF" w:rsidRDefault="00467A06" w:rsidP="00467A06">
      <w:pPr>
        <w:ind w:right="-70" w:firstLine="567"/>
        <w:jc w:val="both"/>
      </w:pPr>
      <w:r w:rsidRPr="00E641BF">
        <w:t>1.1</w:t>
      </w:r>
      <w:r w:rsidR="00AC598E" w:rsidRPr="00E641BF">
        <w:t>5</w:t>
      </w:r>
      <w:r w:rsidRPr="00E641BF">
        <w:t xml:space="preserve">. </w:t>
      </w:r>
      <w:r w:rsidR="005D1D03">
        <w:t>главу</w:t>
      </w:r>
      <w:r w:rsidR="005D1D03">
        <w:rPr>
          <w:rFonts w:eastAsiaTheme="minorHAnsi"/>
          <w:lang w:eastAsia="en-US"/>
        </w:rPr>
        <w:t xml:space="preserve"> VI и </w:t>
      </w:r>
      <w:r w:rsidRPr="00E641BF">
        <w:t>статью 56 признать утративш</w:t>
      </w:r>
      <w:r w:rsidR="005D1D03">
        <w:t>ими</w:t>
      </w:r>
      <w:r w:rsidRPr="00E641BF">
        <w:t xml:space="preserve"> силу;</w:t>
      </w:r>
    </w:p>
    <w:p w:rsidR="00A811A6" w:rsidRPr="00E641BF" w:rsidRDefault="002713F3" w:rsidP="00A811A6">
      <w:pPr>
        <w:ind w:right="-70" w:firstLine="567"/>
      </w:pPr>
      <w:r w:rsidRPr="00E641BF">
        <w:t>1.</w:t>
      </w:r>
      <w:r w:rsidR="00467A06" w:rsidRPr="00E641BF">
        <w:t>1</w:t>
      </w:r>
      <w:r w:rsidR="00AC598E" w:rsidRPr="00E641BF">
        <w:t>6</w:t>
      </w:r>
      <w:r w:rsidRPr="00E641BF">
        <w:t xml:space="preserve">. статью 65 дополнить частью 6 </w:t>
      </w:r>
      <w:r w:rsidR="00A811A6" w:rsidRPr="00E641BF">
        <w:t>следующего содержания:</w:t>
      </w:r>
    </w:p>
    <w:p w:rsidR="00467A06" w:rsidRDefault="002713F3" w:rsidP="002713F3">
      <w:pPr>
        <w:ind w:right="-70" w:firstLine="567"/>
        <w:jc w:val="both"/>
      </w:pPr>
      <w:r w:rsidRPr="00E641BF">
        <w:t>«</w:t>
      </w:r>
      <w:r w:rsidR="00A811A6" w:rsidRPr="00E641BF">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w:t>
      </w:r>
      <w:r w:rsidR="00957011">
        <w:t>ействующих в границах Республики Крым</w:t>
      </w:r>
      <w:r w:rsidR="00A811A6" w:rsidRPr="00E641BF">
        <w:t>, в случаях, порядке и на условиях, которые установлены законодательством Российской Федерации об электроэнергетике.</w:t>
      </w:r>
      <w:r w:rsidR="00957011">
        <w:t>»;</w:t>
      </w:r>
    </w:p>
    <w:p w:rsidR="00957011" w:rsidRDefault="00957011" w:rsidP="00957011">
      <w:pPr>
        <w:ind w:right="-70" w:firstLine="567"/>
        <w:jc w:val="both"/>
        <w:rPr>
          <w:rFonts w:eastAsiaTheme="minorHAnsi"/>
          <w:lang w:eastAsia="en-US"/>
        </w:rPr>
      </w:pPr>
      <w:r>
        <w:t>1.17.</w:t>
      </w:r>
      <w:r w:rsidRPr="00957011">
        <w:t xml:space="preserve"> </w:t>
      </w:r>
      <w:r w:rsidR="00D4529C">
        <w:t>Устав</w:t>
      </w:r>
      <w:r w:rsidRPr="00957011">
        <w:t xml:space="preserve"> </w:t>
      </w:r>
      <w:hyperlink r:id="rId10" w:history="1">
        <w:r w:rsidRPr="00057BD2">
          <w:rPr>
            <w:rFonts w:eastAsiaTheme="minorHAnsi"/>
            <w:lang w:eastAsia="en-US"/>
          </w:rPr>
          <w:t>дополнить</w:t>
        </w:r>
      </w:hyperlink>
      <w:r w:rsidRPr="00057BD2">
        <w:rPr>
          <w:rFonts w:eastAsiaTheme="minorHAnsi"/>
          <w:lang w:eastAsia="en-US"/>
        </w:rPr>
        <w:t xml:space="preserve"> </w:t>
      </w:r>
      <w:r>
        <w:rPr>
          <w:rFonts w:eastAsiaTheme="minorHAnsi"/>
          <w:lang w:eastAsia="en-US"/>
        </w:rPr>
        <w:t>Г</w:t>
      </w:r>
      <w:r w:rsidRPr="00057BD2">
        <w:rPr>
          <w:rFonts w:eastAsiaTheme="minorHAnsi"/>
          <w:lang w:eastAsia="en-US"/>
        </w:rPr>
        <w:t xml:space="preserve">лавой </w:t>
      </w:r>
      <w:r w:rsidRPr="005033BC">
        <w:rPr>
          <w:bCs/>
          <w:lang w:bidi="ru-RU"/>
        </w:rPr>
        <w:t>X</w:t>
      </w:r>
      <w:r>
        <w:rPr>
          <w:bCs/>
          <w:vertAlign w:val="superscript"/>
          <w:lang w:bidi="ru-RU"/>
        </w:rPr>
        <w:t>2</w:t>
      </w:r>
      <w:r w:rsidRPr="005033BC">
        <w:rPr>
          <w:bCs/>
          <w:vertAlign w:val="superscript"/>
          <w:lang w:bidi="ru-RU"/>
        </w:rPr>
        <w:t xml:space="preserve"> </w:t>
      </w:r>
      <w:r w:rsidRPr="005033BC">
        <w:rPr>
          <w:rFonts w:eastAsiaTheme="minorHAnsi"/>
          <w:lang w:eastAsia="en-US"/>
        </w:rPr>
        <w:t>следующего содержания:</w:t>
      </w:r>
    </w:p>
    <w:p w:rsidR="00957011" w:rsidRPr="00531729" w:rsidRDefault="00957011" w:rsidP="00957011">
      <w:pPr>
        <w:ind w:right="-70" w:firstLine="567"/>
        <w:jc w:val="both"/>
        <w:rPr>
          <w:b/>
        </w:rPr>
      </w:pPr>
      <w:r w:rsidRPr="00531729">
        <w:rPr>
          <w:rFonts w:eastAsiaTheme="minorHAnsi"/>
          <w:b/>
          <w:lang w:eastAsia="en-US"/>
        </w:rPr>
        <w:t xml:space="preserve">«Глава </w:t>
      </w:r>
      <w:r w:rsidRPr="00531729">
        <w:rPr>
          <w:b/>
          <w:bCs/>
          <w:lang w:bidi="ru-RU"/>
        </w:rPr>
        <w:t>X</w:t>
      </w:r>
      <w:r w:rsidRPr="00531729">
        <w:rPr>
          <w:b/>
          <w:bCs/>
          <w:vertAlign w:val="superscript"/>
          <w:lang w:bidi="ru-RU"/>
        </w:rPr>
        <w:t>2</w:t>
      </w:r>
      <w:r w:rsidRPr="00531729">
        <w:rPr>
          <w:b/>
        </w:rPr>
        <w:t>. МЕЖМУНИЦИПАЛЬНОЕ СОТРУДНИЧЕСТВО</w:t>
      </w:r>
    </w:p>
    <w:p w:rsidR="00957011" w:rsidRPr="00531729" w:rsidRDefault="00957011" w:rsidP="00957011">
      <w:pPr>
        <w:ind w:right="-70" w:firstLine="567"/>
        <w:jc w:val="both"/>
        <w:rPr>
          <w:b/>
        </w:rPr>
      </w:pPr>
      <w:r w:rsidRPr="00531729">
        <w:rPr>
          <w:b/>
        </w:rPr>
        <w:t>Статья 77.5. Формы межмуниципального сотрудничества</w:t>
      </w:r>
    </w:p>
    <w:p w:rsidR="00957011" w:rsidRDefault="00957011" w:rsidP="00957011">
      <w:pPr>
        <w:ind w:right="-70" w:firstLine="567"/>
        <w:jc w:val="both"/>
      </w:pPr>
      <w:r>
        <w:t>1. Межмуниципальное сотрудничество осуществляется в следующих формах:</w:t>
      </w:r>
    </w:p>
    <w:p w:rsidR="00957011" w:rsidRDefault="00957011" w:rsidP="00957011">
      <w:pPr>
        <w:ind w:right="-70" w:firstLine="567"/>
        <w:jc w:val="both"/>
      </w:pPr>
      <w:r>
        <w:t>1) членство муниципальн</w:t>
      </w:r>
      <w:r w:rsidR="00EF16B8">
        <w:t>ого</w:t>
      </w:r>
      <w:r>
        <w:t xml:space="preserve"> образовани</w:t>
      </w:r>
      <w:r w:rsidR="00EF16B8">
        <w:t>я</w:t>
      </w:r>
      <w:r>
        <w:t xml:space="preserve"> в объединениях муниципальных образований;</w:t>
      </w:r>
    </w:p>
    <w:p w:rsidR="00957011" w:rsidRDefault="00957011" w:rsidP="00957011">
      <w:pPr>
        <w:ind w:right="-70" w:firstLine="567"/>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957011" w:rsidRDefault="00957011" w:rsidP="00957011">
      <w:pPr>
        <w:ind w:right="-70" w:firstLine="567"/>
        <w:jc w:val="both"/>
      </w:pPr>
      <w:r>
        <w:t>3) учреждение муниципальным образовани</w:t>
      </w:r>
      <w:r w:rsidR="00EF16B8">
        <w:t>ем</w:t>
      </w:r>
      <w:r>
        <w:t xml:space="preserve"> некоммерческих организаций;</w:t>
      </w:r>
    </w:p>
    <w:p w:rsidR="00957011" w:rsidRDefault="00957011" w:rsidP="00957011">
      <w:pPr>
        <w:ind w:right="-70" w:firstLine="567"/>
        <w:jc w:val="both"/>
      </w:pPr>
      <w:r>
        <w:t>4) заключение договоров и соглашений</w:t>
      </w:r>
      <w:r w:rsidR="00D4529C">
        <w:t>.</w:t>
      </w:r>
    </w:p>
    <w:p w:rsidR="00957011" w:rsidRDefault="00957011" w:rsidP="00957011">
      <w:pPr>
        <w:ind w:right="-70" w:firstLine="567"/>
        <w:jc w:val="both"/>
      </w:pPr>
      <w:r>
        <w:t xml:space="preserve">2. Объединения муниципальных образований, межмуниципальные хозяйственные общества, некоммерческие организации, учрежденные муниципальным </w:t>
      </w:r>
      <w:r w:rsidR="00EF16B8">
        <w:t xml:space="preserve">образованием,  </w:t>
      </w:r>
      <w:r>
        <w:t xml:space="preserve">                не могут наделяться полномочиями органов местного самоуправления.</w:t>
      </w:r>
    </w:p>
    <w:p w:rsidR="00531729" w:rsidRPr="00531729" w:rsidRDefault="00531729" w:rsidP="00531729">
      <w:pPr>
        <w:ind w:right="-70" w:firstLine="567"/>
        <w:jc w:val="both"/>
        <w:rPr>
          <w:b/>
        </w:rPr>
      </w:pPr>
      <w:r w:rsidRPr="00531729">
        <w:rPr>
          <w:b/>
        </w:rPr>
        <w:t>Статья 77.6. Межмуниципальные хозяйственные общества</w:t>
      </w:r>
    </w:p>
    <w:p w:rsidR="00531729" w:rsidRDefault="00531729" w:rsidP="00531729">
      <w:pPr>
        <w:ind w:right="-70" w:firstLine="567"/>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531729" w:rsidRDefault="00531729" w:rsidP="00531729">
      <w:pPr>
        <w:ind w:right="-70" w:firstLine="567"/>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w:t>
      </w:r>
      <w:r w:rsidR="00EF16B8">
        <w:t>ого</w:t>
      </w:r>
      <w:r>
        <w:t xml:space="preserve"> орган</w:t>
      </w:r>
      <w:r w:rsidR="00EF16B8">
        <w:t>а</w:t>
      </w:r>
      <w:r>
        <w:t xml:space="preserve"> муниципальн</w:t>
      </w:r>
      <w:r w:rsidR="00EF16B8">
        <w:t>ого</w:t>
      </w:r>
      <w:r>
        <w:t xml:space="preserve"> образовани</w:t>
      </w:r>
      <w:r w:rsidR="00EF16B8">
        <w:t>я</w:t>
      </w:r>
      <w:r>
        <w:t>.</w:t>
      </w:r>
    </w:p>
    <w:p w:rsidR="00531729" w:rsidRDefault="00531729" w:rsidP="00531729">
      <w:pPr>
        <w:ind w:right="-70" w:firstLine="567"/>
        <w:jc w:val="both"/>
      </w:pPr>
      <w: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531729" w:rsidRDefault="00531729" w:rsidP="00531729">
      <w:pPr>
        <w:ind w:right="-70" w:firstLine="567"/>
        <w:jc w:val="both"/>
      </w:pPr>
      <w:r>
        <w:t>4. 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 и индивидуальных предпринимателей".</w:t>
      </w:r>
    </w:p>
    <w:p w:rsidR="00957011" w:rsidRDefault="00531729" w:rsidP="00531729">
      <w:pPr>
        <w:ind w:right="-70" w:firstLine="567"/>
        <w:jc w:val="both"/>
      </w:pPr>
      <w:r>
        <w:lastRenderedPageBreak/>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531729" w:rsidRPr="00531729" w:rsidRDefault="00531729" w:rsidP="00531729">
      <w:pPr>
        <w:ind w:right="-70" w:firstLine="567"/>
        <w:jc w:val="both"/>
        <w:rPr>
          <w:b/>
        </w:rPr>
      </w:pPr>
      <w:r w:rsidRPr="00531729">
        <w:rPr>
          <w:b/>
        </w:rPr>
        <w:t>Статья 77.7. Некоммерческие организации муниципальных образований</w:t>
      </w:r>
    </w:p>
    <w:p w:rsidR="00957011" w:rsidRDefault="00531729" w:rsidP="00957011">
      <w:pPr>
        <w:ind w:right="-70" w:firstLine="567"/>
        <w:jc w:val="both"/>
      </w:pPr>
      <w:r>
        <w:t>1. Представительный орган муниципального образования может принимать решение о создании некоммерческих организаций в форме автономных некоммерческих организаций и фондов.».</w:t>
      </w:r>
    </w:p>
    <w:p w:rsidR="0038240D" w:rsidRPr="00957011" w:rsidRDefault="0038240D" w:rsidP="00957011">
      <w:pPr>
        <w:ind w:right="-70" w:firstLine="567"/>
        <w:jc w:val="both"/>
        <w:rPr>
          <w:bCs/>
          <w:vertAlign w:val="superscript"/>
          <w:lang w:bidi="ru-RU"/>
        </w:rPr>
      </w:pPr>
      <w:r w:rsidRPr="00E641BF">
        <w:t>2. Председателю Евпаторийского городского совета:</w:t>
      </w:r>
    </w:p>
    <w:p w:rsidR="0038240D" w:rsidRPr="00E641BF" w:rsidRDefault="0038240D" w:rsidP="0038240D">
      <w:pPr>
        <w:ind w:right="-70" w:firstLine="567"/>
        <w:jc w:val="both"/>
      </w:pPr>
      <w:r w:rsidRPr="00E641BF">
        <w:t>- в течение 15 дней со дня принятия</w:t>
      </w:r>
      <w:r w:rsidR="00533831" w:rsidRPr="00E641BF">
        <w:t xml:space="preserve"> настоящего решения</w:t>
      </w:r>
      <w:r w:rsidRPr="00E641BF">
        <w:t xml:space="preserve"> направить изменения </w:t>
      </w:r>
      <w:r w:rsidR="00AC598E" w:rsidRPr="00E641BF">
        <w:t xml:space="preserve">                       </w:t>
      </w:r>
      <w:r w:rsidRPr="00E641BF">
        <w:t xml:space="preserve">в Устав муниципального образования городской округ Евпатория Республики Крым </w:t>
      </w:r>
      <w:r w:rsidR="00AC598E" w:rsidRPr="00E641BF">
        <w:t xml:space="preserve">                              </w:t>
      </w:r>
      <w:r w:rsidRPr="00E641BF">
        <w:t>на государственную регистрацию в Управление Министерства юст</w:t>
      </w:r>
      <w:r w:rsidR="00AC598E" w:rsidRPr="00E641BF">
        <w:t>иции России по Республике Крым;</w:t>
      </w:r>
    </w:p>
    <w:p w:rsidR="0038240D" w:rsidRPr="00E641BF" w:rsidRDefault="0038240D" w:rsidP="005C2F87">
      <w:pPr>
        <w:tabs>
          <w:tab w:val="left" w:pos="567"/>
        </w:tabs>
        <w:ind w:right="-70" w:firstLine="567"/>
        <w:jc w:val="both"/>
      </w:pPr>
      <w:r w:rsidRPr="00E641BF">
        <w:t>- после проведения государственной регистрации опубликовать (обнародовать) настоящее решение в газете муниципального образования городской округ Евпатория Республики Крым «Евпаторийская здравница» и разместить на официальном сайте Правительства Республики Крым – http://rk.gov.ru в разделе: муниципальные образования, подраздел – Евпатория, Устав муниципального образования городской округ Евпатория Республики Крым,  а также на официальном сайте муниципального образования городской округ Евпатория Республики Крым –</w:t>
      </w:r>
      <w:r w:rsidR="00D07717" w:rsidRPr="00E641BF">
        <w:t xml:space="preserve"> http:/</w:t>
      </w:r>
      <w:r w:rsidR="005A3EE9" w:rsidRPr="00E641BF">
        <w:t>з</w:t>
      </w:r>
      <w:r w:rsidRPr="00E641BF">
        <w:t>my-evp.ru  в разделе: Устав в информационно-телекоммуника</w:t>
      </w:r>
      <w:r w:rsidR="00AC598E" w:rsidRPr="00E641BF">
        <w:t>ционной сети общего пользования;</w:t>
      </w:r>
    </w:p>
    <w:p w:rsidR="0038240D" w:rsidRPr="00E641BF" w:rsidRDefault="0038240D" w:rsidP="0038240D">
      <w:pPr>
        <w:tabs>
          <w:tab w:val="left" w:pos="567"/>
        </w:tabs>
        <w:ind w:right="-70" w:firstLine="567"/>
        <w:jc w:val="both"/>
      </w:pPr>
      <w:r w:rsidRPr="00E641BF">
        <w:t xml:space="preserve">- в течение 10 дней со дня официального опубликования (обнародования) </w:t>
      </w:r>
      <w:r w:rsidR="00533831" w:rsidRPr="00E641BF">
        <w:t>настоящего</w:t>
      </w:r>
      <w:r w:rsidRPr="00E641BF">
        <w:t xml:space="preserve"> </w:t>
      </w:r>
      <w:r w:rsidR="00592E8F" w:rsidRPr="00E641BF">
        <w:t>решения направить</w:t>
      </w:r>
      <w:r w:rsidRPr="00E641BF">
        <w:t xml:space="preserve"> в регистрирующий орган сведения об источнике и о дате официального опубликования (обнародования) для включения указанных сведений в государственный реестр уставов муниципальных образований субъекта Российской Федерации.</w:t>
      </w:r>
    </w:p>
    <w:p w:rsidR="00F851DD" w:rsidRDefault="0038240D" w:rsidP="00F851DD">
      <w:pPr>
        <w:ind w:right="-70" w:firstLine="540"/>
        <w:jc w:val="both"/>
      </w:pPr>
      <w:r w:rsidRPr="00346B71">
        <w:t>3</w:t>
      </w:r>
      <w:r w:rsidR="00F851DD">
        <w:t xml:space="preserve">.     Настоящее решение вступает в силу со дня </w:t>
      </w:r>
      <w:r w:rsidR="009E420B">
        <w:t xml:space="preserve">официального </w:t>
      </w:r>
      <w:r w:rsidR="00F851DD">
        <w:t>о</w:t>
      </w:r>
      <w:r w:rsidR="00FB238B">
        <w:t xml:space="preserve">публикования </w:t>
      </w:r>
      <w:r w:rsidR="00EF67B1">
        <w:t xml:space="preserve">(обнародования) </w:t>
      </w:r>
      <w:r w:rsidR="00FB238B">
        <w:t>в</w:t>
      </w:r>
      <w:r w:rsidR="00F851DD">
        <w:t xml:space="preserve"> </w:t>
      </w:r>
      <w:r w:rsidR="00FB238B" w:rsidRPr="00FB238B">
        <w:t xml:space="preserve">газете муниципального образования городской округ Евпатория Республики </w:t>
      </w:r>
      <w:r w:rsidR="00EF67B1">
        <w:t>Крым «Евпаторийская здравница»</w:t>
      </w:r>
      <w:r w:rsidR="00FB238B" w:rsidRPr="00FB238B">
        <w:t xml:space="preserve"> </w:t>
      </w:r>
      <w:r w:rsidR="00FB238B">
        <w:t xml:space="preserve">и подлежит размещению </w:t>
      </w:r>
      <w:r w:rsidR="00F851DD">
        <w:t xml:space="preserve">на официальном портале Правительства Республики Крым </w:t>
      </w:r>
      <w:r w:rsidR="00590C17">
        <w:t xml:space="preserve">- </w:t>
      </w:r>
      <w:r w:rsidR="00590C17" w:rsidRPr="00590C17">
        <w:t xml:space="preserve">https://evp.rk.gov.ru/ </w:t>
      </w:r>
      <w:r w:rsidR="00F851DD">
        <w:t xml:space="preserve">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телекоммуникационной сети общего пользования. </w:t>
      </w:r>
    </w:p>
    <w:p w:rsidR="00F06D65" w:rsidRDefault="0035151C" w:rsidP="00F851DD">
      <w:pPr>
        <w:ind w:right="-70" w:firstLine="540"/>
        <w:jc w:val="both"/>
      </w:pPr>
      <w:r>
        <w:t xml:space="preserve">4.   </w:t>
      </w:r>
      <w:r w:rsidR="00F06D65" w:rsidRPr="00F06D65">
        <w:t>Пункт 1.3</w:t>
      </w:r>
      <w:r w:rsidR="00F06D65">
        <w:t xml:space="preserve"> настоящего решения</w:t>
      </w:r>
      <w:r w:rsidR="00F06D65" w:rsidRPr="00F06D65">
        <w:t xml:space="preserve"> вступает в силу с 01.01.2025.</w:t>
      </w:r>
    </w:p>
    <w:p w:rsidR="0038240D" w:rsidRDefault="0035151C" w:rsidP="00F851DD">
      <w:pPr>
        <w:ind w:right="-70" w:firstLine="540"/>
        <w:jc w:val="both"/>
      </w:pPr>
      <w:r>
        <w:t>5</w:t>
      </w:r>
      <w:r w:rsidR="00F851DD">
        <w:t xml:space="preserve">.   Контроль за </w:t>
      </w:r>
      <w:r w:rsidR="00533831">
        <w:t>ис</w:t>
      </w:r>
      <w:r w:rsidR="00F851DD">
        <w:t>полнением настоящего решения возложить на комитет Евпаторийского городского совета Республики Крым по вопросам местного самоуправления, нормотворческой деятельности и регламента.</w:t>
      </w:r>
    </w:p>
    <w:p w:rsidR="00F851DD" w:rsidRDefault="00F851DD" w:rsidP="00F851DD">
      <w:pPr>
        <w:ind w:right="-70" w:firstLine="540"/>
        <w:jc w:val="both"/>
      </w:pPr>
    </w:p>
    <w:p w:rsidR="00C61063" w:rsidRDefault="00C61063" w:rsidP="00F851DD">
      <w:pPr>
        <w:ind w:right="-70" w:firstLine="540"/>
        <w:jc w:val="both"/>
      </w:pPr>
    </w:p>
    <w:p w:rsidR="0038240D" w:rsidRPr="003A500F" w:rsidRDefault="0038240D" w:rsidP="0038240D">
      <w:pPr>
        <w:rPr>
          <w:b/>
          <w:bCs/>
        </w:rPr>
      </w:pPr>
      <w:r w:rsidRPr="003A500F">
        <w:rPr>
          <w:b/>
        </w:rPr>
        <w:t>П</w:t>
      </w:r>
      <w:r w:rsidRPr="003A500F">
        <w:rPr>
          <w:b/>
          <w:bCs/>
        </w:rPr>
        <w:t xml:space="preserve">редседатель </w:t>
      </w:r>
    </w:p>
    <w:p w:rsidR="0038240D" w:rsidRPr="003A500F" w:rsidRDefault="0038240D" w:rsidP="0038240D">
      <w:pPr>
        <w:rPr>
          <w:b/>
          <w:bCs/>
        </w:rPr>
      </w:pPr>
      <w:r w:rsidRPr="003A500F">
        <w:rPr>
          <w:b/>
          <w:bCs/>
        </w:rPr>
        <w:t xml:space="preserve">Евпаторийского городского совета </w:t>
      </w:r>
      <w:r w:rsidRPr="003A500F">
        <w:rPr>
          <w:b/>
          <w:bCs/>
        </w:rPr>
        <w:tab/>
      </w:r>
      <w:r w:rsidRPr="003A500F">
        <w:rPr>
          <w:b/>
          <w:bCs/>
        </w:rPr>
        <w:tab/>
      </w:r>
      <w:r w:rsidRPr="003A500F">
        <w:rPr>
          <w:b/>
          <w:bCs/>
        </w:rPr>
        <w:tab/>
        <w:t xml:space="preserve">                                 </w:t>
      </w:r>
      <w:r w:rsidR="00200F72">
        <w:rPr>
          <w:b/>
          <w:bCs/>
        </w:rPr>
        <w:t>Г.В. Герасимова</w:t>
      </w:r>
    </w:p>
    <w:p w:rsidR="00441B48" w:rsidRDefault="00441B48" w:rsidP="000C15BC">
      <w:pPr>
        <w:jc w:val="center"/>
        <w:rPr>
          <w:b/>
        </w:rPr>
      </w:pPr>
    </w:p>
    <w:p w:rsidR="00441B48" w:rsidRDefault="00441B48" w:rsidP="000C15BC">
      <w:pPr>
        <w:jc w:val="center"/>
        <w:rPr>
          <w:b/>
        </w:rPr>
      </w:pPr>
    </w:p>
    <w:p w:rsidR="00441B48" w:rsidRDefault="00441B48" w:rsidP="000C15BC">
      <w:pPr>
        <w:jc w:val="center"/>
        <w:rPr>
          <w:b/>
        </w:rPr>
      </w:pPr>
    </w:p>
    <w:p w:rsidR="007572A3" w:rsidRDefault="007572A3" w:rsidP="000C15BC">
      <w:pPr>
        <w:jc w:val="center"/>
        <w:rPr>
          <w:b/>
        </w:rPr>
      </w:pPr>
      <w:bookmarkStart w:id="0" w:name="_GoBack"/>
      <w:bookmarkEnd w:id="0"/>
    </w:p>
    <w:p w:rsidR="007572A3" w:rsidRDefault="007572A3" w:rsidP="000C15BC">
      <w:pPr>
        <w:jc w:val="center"/>
        <w:rPr>
          <w:b/>
        </w:rPr>
      </w:pPr>
    </w:p>
    <w:p w:rsidR="007572A3" w:rsidRDefault="007572A3" w:rsidP="000C15BC">
      <w:pPr>
        <w:jc w:val="center"/>
        <w:rPr>
          <w:b/>
        </w:rPr>
      </w:pPr>
    </w:p>
    <w:p w:rsidR="00681188" w:rsidRDefault="00681188" w:rsidP="000C15BC">
      <w:pPr>
        <w:jc w:val="center"/>
        <w:rPr>
          <w:b/>
        </w:rPr>
      </w:pPr>
    </w:p>
    <w:p w:rsidR="00681188" w:rsidRDefault="00681188" w:rsidP="000C15BC">
      <w:pPr>
        <w:jc w:val="center"/>
        <w:rPr>
          <w:b/>
        </w:rPr>
      </w:pPr>
    </w:p>
    <w:sectPr w:rsidR="00681188" w:rsidSect="00CA7231">
      <w:headerReference w:type="default" r:id="rId11"/>
      <w:pgSz w:w="11906" w:h="16838" w:code="9"/>
      <w:pgMar w:top="1134" w:right="566" w:bottom="1134"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448" w:rsidRDefault="005E3448">
      <w:r>
        <w:separator/>
      </w:r>
    </w:p>
  </w:endnote>
  <w:endnote w:type="continuationSeparator" w:id="0">
    <w:p w:rsidR="005E3448" w:rsidRDefault="005E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448" w:rsidRDefault="005E3448">
      <w:r>
        <w:separator/>
      </w:r>
    </w:p>
  </w:footnote>
  <w:footnote w:type="continuationSeparator" w:id="0">
    <w:p w:rsidR="005E3448" w:rsidRDefault="005E3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004081"/>
      <w:docPartObj>
        <w:docPartGallery w:val="Page Numbers (Top of Page)"/>
        <w:docPartUnique/>
      </w:docPartObj>
    </w:sdtPr>
    <w:sdtContent>
      <w:p w:rsidR="00CA7231" w:rsidRDefault="00CA7231">
        <w:pPr>
          <w:pStyle w:val="a4"/>
          <w:jc w:val="center"/>
        </w:pPr>
        <w:r>
          <w:fldChar w:fldCharType="begin"/>
        </w:r>
        <w:r>
          <w:instrText>PAGE   \* MERGEFORMAT</w:instrText>
        </w:r>
        <w:r>
          <w:fldChar w:fldCharType="separate"/>
        </w:r>
        <w:r>
          <w:rPr>
            <w:noProof/>
          </w:rPr>
          <w:t>5</w:t>
        </w:r>
        <w:r>
          <w:fldChar w:fldCharType="end"/>
        </w:r>
      </w:p>
    </w:sdtContent>
  </w:sdt>
  <w:p w:rsidR="00CA7231" w:rsidRDefault="00CA72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0AD"/>
    <w:multiLevelType w:val="multilevel"/>
    <w:tmpl w:val="206C5A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35B5B16"/>
    <w:multiLevelType w:val="multilevel"/>
    <w:tmpl w:val="36826F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330C5"/>
    <w:multiLevelType w:val="multilevel"/>
    <w:tmpl w:val="648E3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D1611"/>
    <w:multiLevelType w:val="multilevel"/>
    <w:tmpl w:val="6658D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7035A4"/>
    <w:multiLevelType w:val="multilevel"/>
    <w:tmpl w:val="467EE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A442D3"/>
    <w:multiLevelType w:val="multilevel"/>
    <w:tmpl w:val="B3AE933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8B2763"/>
    <w:multiLevelType w:val="multilevel"/>
    <w:tmpl w:val="5456F96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4F"/>
    <w:rsid w:val="00004257"/>
    <w:rsid w:val="000107B0"/>
    <w:rsid w:val="00030D31"/>
    <w:rsid w:val="000413DC"/>
    <w:rsid w:val="000556F0"/>
    <w:rsid w:val="00057BD2"/>
    <w:rsid w:val="00064852"/>
    <w:rsid w:val="000722C4"/>
    <w:rsid w:val="00072799"/>
    <w:rsid w:val="00083483"/>
    <w:rsid w:val="0009748A"/>
    <w:rsid w:val="000C15BC"/>
    <w:rsid w:val="000D660E"/>
    <w:rsid w:val="000D7E27"/>
    <w:rsid w:val="000E7CD6"/>
    <w:rsid w:val="001070FE"/>
    <w:rsid w:val="001437F2"/>
    <w:rsid w:val="0016266A"/>
    <w:rsid w:val="001719F0"/>
    <w:rsid w:val="0019579E"/>
    <w:rsid w:val="001B11E1"/>
    <w:rsid w:val="001B4C40"/>
    <w:rsid w:val="001B67E2"/>
    <w:rsid w:val="001D2663"/>
    <w:rsid w:val="001E6E3B"/>
    <w:rsid w:val="00200F72"/>
    <w:rsid w:val="00232A29"/>
    <w:rsid w:val="00251F42"/>
    <w:rsid w:val="00253A32"/>
    <w:rsid w:val="002612B9"/>
    <w:rsid w:val="002624FF"/>
    <w:rsid w:val="002713F3"/>
    <w:rsid w:val="002724DE"/>
    <w:rsid w:val="00286BAF"/>
    <w:rsid w:val="00290668"/>
    <w:rsid w:val="0029097A"/>
    <w:rsid w:val="002C1F93"/>
    <w:rsid w:val="002C74A3"/>
    <w:rsid w:val="002F2E72"/>
    <w:rsid w:val="00310FFC"/>
    <w:rsid w:val="00311455"/>
    <w:rsid w:val="003215FC"/>
    <w:rsid w:val="003328E2"/>
    <w:rsid w:val="00336655"/>
    <w:rsid w:val="003514F3"/>
    <w:rsid w:val="0035151C"/>
    <w:rsid w:val="00372060"/>
    <w:rsid w:val="00374930"/>
    <w:rsid w:val="0038240D"/>
    <w:rsid w:val="003824D8"/>
    <w:rsid w:val="00382D6B"/>
    <w:rsid w:val="00387CAA"/>
    <w:rsid w:val="003A4D0C"/>
    <w:rsid w:val="003B210F"/>
    <w:rsid w:val="003D4745"/>
    <w:rsid w:val="00413AA6"/>
    <w:rsid w:val="0041536E"/>
    <w:rsid w:val="00434702"/>
    <w:rsid w:val="00440D64"/>
    <w:rsid w:val="00441B48"/>
    <w:rsid w:val="00450D47"/>
    <w:rsid w:val="004557EE"/>
    <w:rsid w:val="00464DC1"/>
    <w:rsid w:val="00464F77"/>
    <w:rsid w:val="00467A06"/>
    <w:rsid w:val="00475B26"/>
    <w:rsid w:val="00475D5A"/>
    <w:rsid w:val="00482DDE"/>
    <w:rsid w:val="00490121"/>
    <w:rsid w:val="004A134E"/>
    <w:rsid w:val="004B3738"/>
    <w:rsid w:val="004B3F3B"/>
    <w:rsid w:val="004B6BCA"/>
    <w:rsid w:val="004D294B"/>
    <w:rsid w:val="004D71F9"/>
    <w:rsid w:val="004E275B"/>
    <w:rsid w:val="004F6A41"/>
    <w:rsid w:val="004F7B6B"/>
    <w:rsid w:val="005033BC"/>
    <w:rsid w:val="00503AB2"/>
    <w:rsid w:val="00531729"/>
    <w:rsid w:val="00533831"/>
    <w:rsid w:val="0053397A"/>
    <w:rsid w:val="005343E9"/>
    <w:rsid w:val="00545481"/>
    <w:rsid w:val="00590C17"/>
    <w:rsid w:val="0059195F"/>
    <w:rsid w:val="00592E8F"/>
    <w:rsid w:val="00594736"/>
    <w:rsid w:val="005969D2"/>
    <w:rsid w:val="005A3EE9"/>
    <w:rsid w:val="005A7C16"/>
    <w:rsid w:val="005B7C3B"/>
    <w:rsid w:val="005C2F87"/>
    <w:rsid w:val="005C5535"/>
    <w:rsid w:val="005D1D03"/>
    <w:rsid w:val="005D3E7E"/>
    <w:rsid w:val="005E3448"/>
    <w:rsid w:val="005E477A"/>
    <w:rsid w:val="00601ECA"/>
    <w:rsid w:val="0060703E"/>
    <w:rsid w:val="006243EB"/>
    <w:rsid w:val="00627E4E"/>
    <w:rsid w:val="0064101F"/>
    <w:rsid w:val="0066064E"/>
    <w:rsid w:val="00665180"/>
    <w:rsid w:val="00677A73"/>
    <w:rsid w:val="00681188"/>
    <w:rsid w:val="00693A35"/>
    <w:rsid w:val="006A0D93"/>
    <w:rsid w:val="006A1849"/>
    <w:rsid w:val="006A7756"/>
    <w:rsid w:val="006D2C4F"/>
    <w:rsid w:val="006D537A"/>
    <w:rsid w:val="006E4465"/>
    <w:rsid w:val="006F0118"/>
    <w:rsid w:val="00704778"/>
    <w:rsid w:val="00716B13"/>
    <w:rsid w:val="007175C4"/>
    <w:rsid w:val="00722CB7"/>
    <w:rsid w:val="0074549C"/>
    <w:rsid w:val="00753C17"/>
    <w:rsid w:val="00754C14"/>
    <w:rsid w:val="00756444"/>
    <w:rsid w:val="007572A3"/>
    <w:rsid w:val="00766E42"/>
    <w:rsid w:val="00774BC2"/>
    <w:rsid w:val="007941BE"/>
    <w:rsid w:val="007B0DFB"/>
    <w:rsid w:val="007B35D5"/>
    <w:rsid w:val="007B4EB3"/>
    <w:rsid w:val="007B52F7"/>
    <w:rsid w:val="007C6AD7"/>
    <w:rsid w:val="007C772C"/>
    <w:rsid w:val="007D318D"/>
    <w:rsid w:val="007E4027"/>
    <w:rsid w:val="007F3E6A"/>
    <w:rsid w:val="007F63AD"/>
    <w:rsid w:val="008025FD"/>
    <w:rsid w:val="008131D4"/>
    <w:rsid w:val="0082038A"/>
    <w:rsid w:val="00820B78"/>
    <w:rsid w:val="00824D16"/>
    <w:rsid w:val="00825251"/>
    <w:rsid w:val="00841964"/>
    <w:rsid w:val="00842506"/>
    <w:rsid w:val="0084369B"/>
    <w:rsid w:val="00860690"/>
    <w:rsid w:val="0087025D"/>
    <w:rsid w:val="008723DF"/>
    <w:rsid w:val="0087559B"/>
    <w:rsid w:val="00890985"/>
    <w:rsid w:val="008B53F9"/>
    <w:rsid w:val="008E568C"/>
    <w:rsid w:val="008E706D"/>
    <w:rsid w:val="008F683A"/>
    <w:rsid w:val="00900AC6"/>
    <w:rsid w:val="00907A48"/>
    <w:rsid w:val="00911D12"/>
    <w:rsid w:val="00922D60"/>
    <w:rsid w:val="009319D8"/>
    <w:rsid w:val="00947566"/>
    <w:rsid w:val="00957011"/>
    <w:rsid w:val="00965F54"/>
    <w:rsid w:val="009750C0"/>
    <w:rsid w:val="00977870"/>
    <w:rsid w:val="00990F59"/>
    <w:rsid w:val="009A431B"/>
    <w:rsid w:val="009B0B8E"/>
    <w:rsid w:val="009B480C"/>
    <w:rsid w:val="009B4A58"/>
    <w:rsid w:val="009D683E"/>
    <w:rsid w:val="009E420B"/>
    <w:rsid w:val="009E50D2"/>
    <w:rsid w:val="009F7285"/>
    <w:rsid w:val="00A1020C"/>
    <w:rsid w:val="00A34F6F"/>
    <w:rsid w:val="00A52C3C"/>
    <w:rsid w:val="00A65236"/>
    <w:rsid w:val="00A76DE9"/>
    <w:rsid w:val="00A811A6"/>
    <w:rsid w:val="00A8437E"/>
    <w:rsid w:val="00A914EF"/>
    <w:rsid w:val="00AA4632"/>
    <w:rsid w:val="00AA5E5A"/>
    <w:rsid w:val="00AB2903"/>
    <w:rsid w:val="00AC598E"/>
    <w:rsid w:val="00AF1831"/>
    <w:rsid w:val="00B3223F"/>
    <w:rsid w:val="00B3380D"/>
    <w:rsid w:val="00B4698C"/>
    <w:rsid w:val="00B57F14"/>
    <w:rsid w:val="00B60C21"/>
    <w:rsid w:val="00B86D0B"/>
    <w:rsid w:val="00BA0114"/>
    <w:rsid w:val="00BA3C2E"/>
    <w:rsid w:val="00BA401F"/>
    <w:rsid w:val="00BA7824"/>
    <w:rsid w:val="00BB3A4C"/>
    <w:rsid w:val="00BC7A5F"/>
    <w:rsid w:val="00BD5BFE"/>
    <w:rsid w:val="00BF7C92"/>
    <w:rsid w:val="00C04606"/>
    <w:rsid w:val="00C053DF"/>
    <w:rsid w:val="00C16D1C"/>
    <w:rsid w:val="00C42646"/>
    <w:rsid w:val="00C52E02"/>
    <w:rsid w:val="00C56C63"/>
    <w:rsid w:val="00C574E3"/>
    <w:rsid w:val="00C60354"/>
    <w:rsid w:val="00C61063"/>
    <w:rsid w:val="00C7072E"/>
    <w:rsid w:val="00C75A09"/>
    <w:rsid w:val="00CA7231"/>
    <w:rsid w:val="00CB3B03"/>
    <w:rsid w:val="00CC7263"/>
    <w:rsid w:val="00CE186A"/>
    <w:rsid w:val="00CE569A"/>
    <w:rsid w:val="00CF5DB5"/>
    <w:rsid w:val="00D0455D"/>
    <w:rsid w:val="00D07717"/>
    <w:rsid w:val="00D10347"/>
    <w:rsid w:val="00D1041B"/>
    <w:rsid w:val="00D115C4"/>
    <w:rsid w:val="00D4529C"/>
    <w:rsid w:val="00D64B98"/>
    <w:rsid w:val="00D764B6"/>
    <w:rsid w:val="00D8330C"/>
    <w:rsid w:val="00D94259"/>
    <w:rsid w:val="00DC261B"/>
    <w:rsid w:val="00E12098"/>
    <w:rsid w:val="00E12A36"/>
    <w:rsid w:val="00E14FA9"/>
    <w:rsid w:val="00E15569"/>
    <w:rsid w:val="00E20A19"/>
    <w:rsid w:val="00E44CCA"/>
    <w:rsid w:val="00E542E2"/>
    <w:rsid w:val="00E54CC8"/>
    <w:rsid w:val="00E62254"/>
    <w:rsid w:val="00E641BF"/>
    <w:rsid w:val="00E81017"/>
    <w:rsid w:val="00E81421"/>
    <w:rsid w:val="00E8172B"/>
    <w:rsid w:val="00EA3A00"/>
    <w:rsid w:val="00EA4C44"/>
    <w:rsid w:val="00EB3DB6"/>
    <w:rsid w:val="00EC3A27"/>
    <w:rsid w:val="00ED348D"/>
    <w:rsid w:val="00ED40F8"/>
    <w:rsid w:val="00EF16B8"/>
    <w:rsid w:val="00EF67B1"/>
    <w:rsid w:val="00F06D65"/>
    <w:rsid w:val="00F25BAC"/>
    <w:rsid w:val="00F516FF"/>
    <w:rsid w:val="00F75C00"/>
    <w:rsid w:val="00F75FA3"/>
    <w:rsid w:val="00F763DD"/>
    <w:rsid w:val="00F7751B"/>
    <w:rsid w:val="00F80E4C"/>
    <w:rsid w:val="00F82EDF"/>
    <w:rsid w:val="00F851DD"/>
    <w:rsid w:val="00F91500"/>
    <w:rsid w:val="00FA2FE4"/>
    <w:rsid w:val="00FB238B"/>
    <w:rsid w:val="00FB4330"/>
    <w:rsid w:val="00FD0119"/>
    <w:rsid w:val="00FE0590"/>
    <w:rsid w:val="00FF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969F9D-AE8E-4C95-BE8F-A4915B3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240D"/>
    <w:pPr>
      <w:keepNext/>
      <w:autoSpaceDE w:val="0"/>
      <w:ind w:left="360" w:hanging="36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240D"/>
    <w:rPr>
      <w:rFonts w:ascii="Times New Roman" w:eastAsia="Times New Roman" w:hAnsi="Times New Roman" w:cs="Times New Roman"/>
      <w:b/>
      <w:bCs/>
      <w:sz w:val="28"/>
      <w:szCs w:val="28"/>
      <w:lang w:eastAsia="ar-SA"/>
    </w:rPr>
  </w:style>
  <w:style w:type="character" w:styleId="a3">
    <w:name w:val="Hyperlink"/>
    <w:basedOn w:val="a0"/>
    <w:uiPriority w:val="99"/>
    <w:rsid w:val="0038240D"/>
    <w:rPr>
      <w:color w:val="0000FF"/>
      <w:u w:val="single"/>
    </w:rPr>
  </w:style>
  <w:style w:type="paragraph" w:styleId="a4">
    <w:name w:val="header"/>
    <w:basedOn w:val="a"/>
    <w:link w:val="a5"/>
    <w:uiPriority w:val="99"/>
    <w:rsid w:val="0038240D"/>
    <w:pPr>
      <w:tabs>
        <w:tab w:val="center" w:pos="4677"/>
        <w:tab w:val="right" w:pos="9355"/>
      </w:tabs>
    </w:pPr>
  </w:style>
  <w:style w:type="character" w:customStyle="1" w:styleId="a5">
    <w:name w:val="Верхний колонтитул Знак"/>
    <w:basedOn w:val="a0"/>
    <w:link w:val="a4"/>
    <w:uiPriority w:val="99"/>
    <w:rsid w:val="0038240D"/>
    <w:rPr>
      <w:rFonts w:ascii="Times New Roman" w:eastAsia="Times New Roman" w:hAnsi="Times New Roman" w:cs="Times New Roman"/>
      <w:sz w:val="24"/>
      <w:szCs w:val="24"/>
      <w:lang w:eastAsia="ru-RU"/>
    </w:rPr>
  </w:style>
  <w:style w:type="paragraph" w:styleId="a6">
    <w:name w:val="footer"/>
    <w:basedOn w:val="a"/>
    <w:link w:val="a7"/>
    <w:uiPriority w:val="99"/>
    <w:semiHidden/>
    <w:rsid w:val="0038240D"/>
    <w:pPr>
      <w:tabs>
        <w:tab w:val="center" w:pos="4677"/>
        <w:tab w:val="right" w:pos="9355"/>
      </w:tabs>
    </w:pPr>
  </w:style>
  <w:style w:type="character" w:customStyle="1" w:styleId="a7">
    <w:name w:val="Нижний колонтитул Знак"/>
    <w:basedOn w:val="a0"/>
    <w:link w:val="a6"/>
    <w:uiPriority w:val="99"/>
    <w:semiHidden/>
    <w:rsid w:val="0038240D"/>
    <w:rPr>
      <w:rFonts w:ascii="Times New Roman" w:eastAsia="Times New Roman" w:hAnsi="Times New Roman" w:cs="Times New Roman"/>
      <w:sz w:val="24"/>
      <w:szCs w:val="24"/>
      <w:lang w:eastAsia="ru-RU"/>
    </w:rPr>
  </w:style>
  <w:style w:type="paragraph" w:styleId="a8">
    <w:name w:val="List Paragraph"/>
    <w:basedOn w:val="a"/>
    <w:uiPriority w:val="99"/>
    <w:qFormat/>
    <w:rsid w:val="0038240D"/>
    <w:pPr>
      <w:ind w:left="720"/>
      <w:contextualSpacing/>
    </w:pPr>
  </w:style>
  <w:style w:type="paragraph" w:styleId="a9">
    <w:name w:val="No Spacing"/>
    <w:uiPriority w:val="1"/>
    <w:qFormat/>
    <w:rsid w:val="008025FD"/>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8172B"/>
    <w:pPr>
      <w:spacing w:before="100" w:beforeAutospacing="1" w:after="100" w:afterAutospacing="1"/>
    </w:pPr>
  </w:style>
  <w:style w:type="paragraph" w:styleId="ab">
    <w:name w:val="Balloon Text"/>
    <w:basedOn w:val="a"/>
    <w:link w:val="ac"/>
    <w:uiPriority w:val="99"/>
    <w:semiHidden/>
    <w:unhideWhenUsed/>
    <w:rsid w:val="00D07717"/>
    <w:rPr>
      <w:rFonts w:ascii="Segoe UI" w:hAnsi="Segoe UI" w:cs="Segoe UI"/>
      <w:sz w:val="18"/>
      <w:szCs w:val="18"/>
    </w:rPr>
  </w:style>
  <w:style w:type="character" w:customStyle="1" w:styleId="ac">
    <w:name w:val="Текст выноски Знак"/>
    <w:basedOn w:val="a0"/>
    <w:link w:val="ab"/>
    <w:uiPriority w:val="99"/>
    <w:semiHidden/>
    <w:rsid w:val="00D07717"/>
    <w:rPr>
      <w:rFonts w:ascii="Segoe UI" w:eastAsia="Times New Roman" w:hAnsi="Segoe UI" w:cs="Segoe UI"/>
      <w:sz w:val="18"/>
      <w:szCs w:val="18"/>
      <w:lang w:eastAsia="ru-RU"/>
    </w:rPr>
  </w:style>
  <w:style w:type="paragraph" w:customStyle="1" w:styleId="8">
    <w:name w:val="Знак Знак8"/>
    <w:basedOn w:val="a"/>
    <w:rsid w:val="0019579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4C86191A7A2CB695C4CB4A1BA32396F072434EB8F22C538AEB518B8F94C0AB565CF938FA254966E10B19E6C45l6X7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A56BC-8CC0-4755-BA29-655B366D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2366</Words>
  <Characters>13488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2024-12-13T12:02:00Z</cp:lastPrinted>
  <dcterms:created xsi:type="dcterms:W3CDTF">2024-12-17T07:06:00Z</dcterms:created>
  <dcterms:modified xsi:type="dcterms:W3CDTF">2024-12-17T07:06:00Z</dcterms:modified>
</cp:coreProperties>
</file>