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823" w:rsidRDefault="00211840">
      <w:pPr>
        <w:tabs>
          <w:tab w:val="left" w:pos="2475"/>
          <w:tab w:val="right" w:pos="10205"/>
        </w:tabs>
        <w:spacing w:after="0"/>
        <w:rPr>
          <w:rFonts w:ascii="Times New Roman" w:hAnsi="Times New Roman" w:cs="Times New Roman"/>
          <w:b/>
          <w:sz w:val="32"/>
          <w:szCs w:val="32"/>
        </w:rPr>
      </w:pPr>
      <w:r>
        <w:rPr>
          <w:rFonts w:ascii="Times New Roman" w:hAnsi="Times New Roman" w:cs="Times New Roman"/>
          <w:b/>
          <w:noProof/>
          <w:sz w:val="32"/>
          <w:szCs w:val="32"/>
          <w:lang w:eastAsia="ru-RU"/>
        </w:rPr>
        <w:drawing>
          <wp:anchor distT="0" distB="0" distL="114300" distR="114300" simplePos="0" relativeHeight="2" behindDoc="0" locked="0" layoutInCell="0" allowOverlap="1">
            <wp:simplePos x="0" y="0"/>
            <wp:positionH relativeFrom="column">
              <wp:posOffset>1731010</wp:posOffset>
            </wp:positionH>
            <wp:positionV relativeFrom="paragraph">
              <wp:posOffset>15240</wp:posOffset>
            </wp:positionV>
            <wp:extent cx="538480" cy="611505"/>
            <wp:effectExtent l="0" t="0" r="0" b="0"/>
            <wp:wrapThrough wrapText="bothSides">
              <wp:wrapPolygon edited="0">
                <wp:start x="-111" y="0"/>
                <wp:lineTo x="-111" y="17826"/>
                <wp:lineTo x="18577" y="17826"/>
                <wp:lineTo x="18577" y="0"/>
                <wp:lineTo x="-111" y="0"/>
              </wp:wrapPolygon>
            </wp:wrapThrough>
            <wp:docPr id="1" name="Рисунок 3" descr="C:\Users\ал\Desktop\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C:\Users\ал\Desktop\gerb.gif"/>
                    <pic:cNvPicPr>
                      <a:picLocks noChangeAspect="1" noChangeArrowheads="1"/>
                    </pic:cNvPicPr>
                  </pic:nvPicPr>
                  <pic:blipFill>
                    <a:blip r:embed="rId7"/>
                    <a:stretch>
                      <a:fillRect/>
                    </a:stretch>
                  </pic:blipFill>
                  <pic:spPr bwMode="auto">
                    <a:xfrm>
                      <a:off x="0" y="0"/>
                      <a:ext cx="538480" cy="611505"/>
                    </a:xfrm>
                    <a:prstGeom prst="rect">
                      <a:avLst/>
                    </a:prstGeom>
                  </pic:spPr>
                </pic:pic>
              </a:graphicData>
            </a:graphic>
          </wp:anchor>
        </w:drawing>
      </w:r>
      <w:r>
        <w:rPr>
          <w:rFonts w:ascii="Times New Roman" w:hAnsi="Times New Roman" w:cs="Times New Roman"/>
          <w:b/>
          <w:noProof/>
          <w:sz w:val="32"/>
          <w:szCs w:val="32"/>
          <w:lang w:eastAsia="ru-RU"/>
        </w:rPr>
        <w:drawing>
          <wp:anchor distT="0" distB="0" distL="114300" distR="114300" simplePos="0" relativeHeight="3" behindDoc="0" locked="0" layoutInCell="0" allowOverlap="1">
            <wp:simplePos x="0" y="0"/>
            <wp:positionH relativeFrom="column">
              <wp:posOffset>3789045</wp:posOffset>
            </wp:positionH>
            <wp:positionV relativeFrom="paragraph">
              <wp:posOffset>-36195</wp:posOffset>
            </wp:positionV>
            <wp:extent cx="457200" cy="662940"/>
            <wp:effectExtent l="0" t="0" r="0" b="0"/>
            <wp:wrapTopAndBottom/>
            <wp:docPr id="2" name="Рисунок 4" descr="C:\Users\root\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descr="C:\Users\root\Desktop\Герб.png"/>
                    <pic:cNvPicPr>
                      <a:picLocks noChangeAspect="1" noChangeArrowheads="1"/>
                    </pic:cNvPicPr>
                  </pic:nvPicPr>
                  <pic:blipFill>
                    <a:blip r:embed="rId8"/>
                    <a:stretch>
                      <a:fillRect/>
                    </a:stretch>
                  </pic:blipFill>
                  <pic:spPr bwMode="auto">
                    <a:xfrm>
                      <a:off x="0" y="0"/>
                      <a:ext cx="457200" cy="662940"/>
                    </a:xfrm>
                    <a:prstGeom prst="rect">
                      <a:avLst/>
                    </a:prstGeom>
                  </pic:spPr>
                </pic:pic>
              </a:graphicData>
            </a:graphic>
          </wp:anchor>
        </w:drawing>
      </w:r>
    </w:p>
    <w:p w:rsidR="00D36823" w:rsidRDefault="00211840">
      <w:pPr>
        <w:tabs>
          <w:tab w:val="left" w:pos="2475"/>
          <w:tab w:val="right" w:pos="10205"/>
        </w:tabs>
        <w:spacing w:after="0"/>
        <w:jc w:val="center"/>
        <w:rPr>
          <w:rFonts w:ascii="Times New Roman" w:hAnsi="Times New Roman" w:cs="Times New Roman"/>
          <w:b/>
          <w:sz w:val="32"/>
          <w:szCs w:val="32"/>
        </w:rPr>
      </w:pPr>
      <w:r>
        <w:rPr>
          <w:rFonts w:ascii="Times New Roman" w:hAnsi="Times New Roman" w:cs="Times New Roman"/>
          <w:b/>
          <w:sz w:val="32"/>
          <w:szCs w:val="32"/>
        </w:rPr>
        <w:t>ЕВПАТОРИЙСКИЙ ГОРОДСКОЙ СОВЕТ</w:t>
      </w:r>
    </w:p>
    <w:p w:rsidR="00D36823" w:rsidRDefault="00211840">
      <w:pPr>
        <w:spacing w:after="0"/>
        <w:jc w:val="center"/>
        <w:rPr>
          <w:rFonts w:ascii="Times New Roman" w:hAnsi="Times New Roman" w:cs="Times New Roman"/>
          <w:b/>
          <w:sz w:val="32"/>
          <w:szCs w:val="32"/>
        </w:rPr>
      </w:pPr>
      <w:r>
        <w:rPr>
          <w:rFonts w:ascii="Times New Roman" w:hAnsi="Times New Roman" w:cs="Times New Roman"/>
          <w:b/>
          <w:sz w:val="32"/>
          <w:szCs w:val="32"/>
        </w:rPr>
        <w:t>РЕСПУБЛИКИ КРЫМ</w:t>
      </w:r>
    </w:p>
    <w:p w:rsidR="00D36823" w:rsidRDefault="00211840">
      <w:pPr>
        <w:spacing w:after="0"/>
        <w:jc w:val="center"/>
        <w:rPr>
          <w:rFonts w:ascii="Times New Roman" w:hAnsi="Times New Roman" w:cs="Times New Roman"/>
          <w:b/>
          <w:sz w:val="32"/>
          <w:szCs w:val="32"/>
        </w:rPr>
      </w:pPr>
      <w:r>
        <w:rPr>
          <w:rFonts w:ascii="Times New Roman" w:hAnsi="Times New Roman" w:cs="Times New Roman"/>
          <w:b/>
          <w:sz w:val="32"/>
          <w:szCs w:val="32"/>
        </w:rPr>
        <w:t>Р Е Ш Е Н И Е</w:t>
      </w:r>
    </w:p>
    <w:p w:rsidR="00D36823" w:rsidRDefault="00211840">
      <w:pPr>
        <w:spacing w:after="0"/>
        <w:jc w:val="center"/>
        <w:rPr>
          <w:rFonts w:ascii="Times New Roman" w:hAnsi="Times New Roman" w:cs="Times New Roman"/>
          <w:b/>
          <w:sz w:val="32"/>
          <w:szCs w:val="32"/>
        </w:rPr>
      </w:pPr>
      <w:r>
        <w:rPr>
          <w:rFonts w:ascii="Times New Roman" w:hAnsi="Times New Roman" w:cs="Times New Roman"/>
          <w:b/>
          <w:sz w:val="32"/>
          <w:szCs w:val="32"/>
          <w:lang w:val="en-US"/>
        </w:rPr>
        <w:t>III</w:t>
      </w:r>
      <w:r>
        <w:rPr>
          <w:rFonts w:ascii="Times New Roman" w:hAnsi="Times New Roman" w:cs="Times New Roman"/>
          <w:b/>
          <w:sz w:val="32"/>
          <w:szCs w:val="32"/>
        </w:rPr>
        <w:t xml:space="preserve"> созыв</w:t>
      </w:r>
    </w:p>
    <w:p w:rsidR="002A0075" w:rsidRPr="002A0075" w:rsidRDefault="002A0075" w:rsidP="002A0075">
      <w:pPr>
        <w:suppressAutoHyphens w:val="0"/>
        <w:spacing w:after="0"/>
        <w:ind w:right="-142"/>
        <w:jc w:val="center"/>
        <w:rPr>
          <w:rFonts w:ascii="Times New Roman" w:eastAsia="Times New Roman" w:hAnsi="Times New Roman" w:cs="Times New Roman"/>
          <w:sz w:val="28"/>
          <w:szCs w:val="28"/>
          <w:lang w:eastAsia="ru-RU"/>
        </w:rPr>
      </w:pPr>
      <w:r w:rsidRPr="002A0075">
        <w:rPr>
          <w:rFonts w:ascii="Times New Roman" w:eastAsia="Times New Roman" w:hAnsi="Times New Roman" w:cs="Times New Roman"/>
          <w:sz w:val="28"/>
          <w:szCs w:val="28"/>
          <w:lang w:eastAsia="ru-RU"/>
        </w:rPr>
        <w:t xml:space="preserve">Сессия № </w:t>
      </w:r>
      <w:r w:rsidRPr="002A0075">
        <w:rPr>
          <w:rFonts w:ascii="Times New Roman" w:eastAsia="Times New Roman" w:hAnsi="Times New Roman" w:cs="Times New Roman"/>
          <w:sz w:val="28"/>
          <w:szCs w:val="28"/>
          <w:u w:val="single"/>
          <w:lang w:eastAsia="ru-RU"/>
        </w:rPr>
        <w:t>25</w:t>
      </w:r>
    </w:p>
    <w:p w:rsidR="002A0075" w:rsidRPr="002A0075" w:rsidRDefault="002A0075" w:rsidP="002A0075">
      <w:pPr>
        <w:widowControl w:val="0"/>
        <w:suppressAutoHyphens w:val="0"/>
        <w:autoSpaceDE w:val="0"/>
        <w:autoSpaceDN w:val="0"/>
        <w:adjustRightInd w:val="0"/>
        <w:spacing w:after="0" w:line="240" w:lineRule="auto"/>
        <w:ind w:right="-142"/>
        <w:rPr>
          <w:rFonts w:ascii="Times New Roman" w:eastAsia="Times New Roman" w:hAnsi="Times New Roman" w:cs="Times New Roman"/>
          <w:sz w:val="28"/>
          <w:szCs w:val="28"/>
          <w:lang w:eastAsia="ru-RU"/>
        </w:rPr>
      </w:pPr>
      <w:r w:rsidRPr="002A0075">
        <w:rPr>
          <w:rFonts w:ascii="Times New Roman" w:eastAsia="Times New Roman" w:hAnsi="Times New Roman" w:cs="Times New Roman"/>
          <w:sz w:val="28"/>
          <w:szCs w:val="28"/>
          <w:lang w:eastAsia="ru-RU"/>
        </w:rPr>
        <w:t xml:space="preserve">25.02.2026                                       г. Евпатория                </w:t>
      </w:r>
      <w:r>
        <w:rPr>
          <w:rFonts w:ascii="Times New Roman" w:eastAsia="Times New Roman" w:hAnsi="Times New Roman" w:cs="Times New Roman"/>
          <w:sz w:val="28"/>
          <w:szCs w:val="28"/>
          <w:lang w:eastAsia="ru-RU"/>
        </w:rPr>
        <w:t xml:space="preserve">                        № 3-25/9</w:t>
      </w:r>
    </w:p>
    <w:p w:rsidR="00D36823" w:rsidRDefault="00D36823" w:rsidP="002A0075">
      <w:pPr>
        <w:rPr>
          <w:rFonts w:ascii="Times New Roman" w:hAnsi="Times New Roman" w:cs="Times New Roman"/>
          <w:sz w:val="28"/>
          <w:szCs w:val="28"/>
        </w:rPr>
      </w:pPr>
    </w:p>
    <w:tbl>
      <w:tblPr>
        <w:tblW w:w="5340" w:type="dxa"/>
        <w:tblInd w:w="-142" w:type="dxa"/>
        <w:tblLayout w:type="fixed"/>
        <w:tblLook w:val="04A0" w:firstRow="1" w:lastRow="0" w:firstColumn="1" w:lastColumn="0" w:noHBand="0" w:noVBand="1"/>
      </w:tblPr>
      <w:tblGrid>
        <w:gridCol w:w="5340"/>
      </w:tblGrid>
      <w:tr w:rsidR="00D36823" w:rsidTr="002A0075">
        <w:tc>
          <w:tcPr>
            <w:tcW w:w="5340" w:type="dxa"/>
            <w:shd w:val="clear" w:color="auto" w:fill="auto"/>
          </w:tcPr>
          <w:p w:rsidR="00D36823" w:rsidRDefault="00211840" w:rsidP="002A0075">
            <w:pPr>
              <w:pStyle w:val="10"/>
              <w:spacing w:after="0" w:line="240" w:lineRule="auto"/>
              <w:ind w:firstLine="0"/>
              <w:rPr>
                <w:b/>
                <w:sz w:val="28"/>
                <w:szCs w:val="28"/>
              </w:rPr>
            </w:pPr>
            <w:bookmarkStart w:id="0" w:name="_Hlk159399416"/>
            <w:bookmarkEnd w:id="0"/>
            <w:r>
              <w:rPr>
                <w:b/>
                <w:sz w:val="28"/>
                <w:szCs w:val="28"/>
              </w:rPr>
              <w:t>О присуждении Премии</w:t>
            </w:r>
          </w:p>
          <w:p w:rsidR="00D36823" w:rsidRDefault="00211840" w:rsidP="002A0075">
            <w:pPr>
              <w:pStyle w:val="10"/>
              <w:spacing w:after="0" w:line="240" w:lineRule="auto"/>
              <w:ind w:firstLine="0"/>
              <w:rPr>
                <w:b/>
                <w:sz w:val="28"/>
                <w:szCs w:val="28"/>
              </w:rPr>
            </w:pPr>
            <w:r>
              <w:rPr>
                <w:b/>
                <w:sz w:val="28"/>
                <w:szCs w:val="28"/>
              </w:rPr>
              <w:t>имени С.Э. Дувана</w:t>
            </w:r>
          </w:p>
          <w:p w:rsidR="00D36823" w:rsidRDefault="00D36823" w:rsidP="002A0075">
            <w:pPr>
              <w:pStyle w:val="10"/>
              <w:spacing w:after="0" w:line="240" w:lineRule="auto"/>
              <w:ind w:firstLine="0"/>
              <w:rPr>
                <w:sz w:val="28"/>
                <w:szCs w:val="28"/>
              </w:rPr>
            </w:pPr>
          </w:p>
        </w:tc>
      </w:tr>
    </w:tbl>
    <w:p w:rsidR="00D36823" w:rsidRDefault="00211840">
      <w:pPr>
        <w:pStyle w:val="10"/>
        <w:widowControl w:val="0"/>
        <w:spacing w:after="0" w:line="240" w:lineRule="auto"/>
        <w:jc w:val="both"/>
        <w:rPr>
          <w:sz w:val="28"/>
          <w:szCs w:val="28"/>
        </w:rPr>
      </w:pPr>
      <w:r>
        <w:rPr>
          <w:sz w:val="28"/>
          <w:szCs w:val="28"/>
        </w:rPr>
        <w:tab/>
        <w:t xml:space="preserve">В соответствии с Федеральным законом от 20.03.2025 № 33-ФЗ «Об общих принципах организации местного самоуправления в </w:t>
      </w:r>
      <w:r>
        <w:rPr>
          <w:sz w:val="28"/>
          <w:szCs w:val="28"/>
          <w:shd w:val="clear" w:color="auto" w:fill="FFFFFF"/>
        </w:rPr>
        <w:t xml:space="preserve"> единой системе публичной власти»</w:t>
      </w:r>
      <w:r>
        <w:rPr>
          <w:sz w:val="28"/>
          <w:szCs w:val="28"/>
        </w:rPr>
        <w:t xml:space="preserve">, Законом Республики Крым от 21.08.2014 № 54-ЗРК «Об основах местного самоуправления в Республике Крым», руководствуясь </w:t>
      </w:r>
      <w:r>
        <w:rPr>
          <w:color w:val="000000"/>
          <w:sz w:val="28"/>
          <w:szCs w:val="28"/>
        </w:rPr>
        <w:t xml:space="preserve">Уставом муниципального образования городской округ Евпатория Республики Крым,   в целях увековечивания памяти выдающегося городского головы, мецената и общественного деятеля Семена </w:t>
      </w:r>
      <w:proofErr w:type="spellStart"/>
      <w:r>
        <w:rPr>
          <w:color w:val="000000"/>
          <w:sz w:val="28"/>
          <w:szCs w:val="28"/>
        </w:rPr>
        <w:t>Эзровича</w:t>
      </w:r>
      <w:proofErr w:type="spellEnd"/>
      <w:r>
        <w:rPr>
          <w:color w:val="000000"/>
          <w:sz w:val="28"/>
          <w:szCs w:val="28"/>
        </w:rPr>
        <w:t xml:space="preserve"> Дувана, внесшего значительный вклад в развитие города Евпатории, а также </w:t>
      </w:r>
      <w:r>
        <w:rPr>
          <w:rFonts w:eastAsia="Calibri"/>
          <w:color w:val="000000"/>
          <w:sz w:val="28"/>
          <w:szCs w:val="28"/>
          <w:lang w:eastAsia="ru-RU"/>
        </w:rPr>
        <w:t>признания выдающихся заслуг граждан перед городским сообществом, поощрения личной деятельности, направленной на пользу города Евпатории, обеспечение его благополучия и процветания,</w:t>
      </w:r>
      <w:r>
        <w:rPr>
          <w:sz w:val="28"/>
          <w:szCs w:val="28"/>
        </w:rPr>
        <w:t>-</w:t>
      </w:r>
    </w:p>
    <w:p w:rsidR="00D36823" w:rsidRDefault="00D36823">
      <w:pPr>
        <w:pStyle w:val="10"/>
        <w:widowControl w:val="0"/>
        <w:spacing w:after="0" w:line="240" w:lineRule="auto"/>
        <w:jc w:val="both"/>
        <w:rPr>
          <w:sz w:val="28"/>
          <w:szCs w:val="28"/>
        </w:rPr>
      </w:pPr>
    </w:p>
    <w:p w:rsidR="00D36823" w:rsidRDefault="00211840">
      <w:pPr>
        <w:pStyle w:val="10"/>
        <w:spacing w:after="0" w:line="240" w:lineRule="auto"/>
        <w:ind w:firstLine="0"/>
        <w:jc w:val="center"/>
        <w:rPr>
          <w:sz w:val="28"/>
          <w:szCs w:val="28"/>
        </w:rPr>
      </w:pPr>
      <w:r>
        <w:rPr>
          <w:sz w:val="28"/>
          <w:szCs w:val="28"/>
        </w:rPr>
        <w:t>городской совет РЕШИЛ:</w:t>
      </w:r>
    </w:p>
    <w:p w:rsidR="00D36823" w:rsidRDefault="00D36823">
      <w:pPr>
        <w:pStyle w:val="10"/>
        <w:spacing w:after="0" w:line="240" w:lineRule="auto"/>
        <w:ind w:firstLine="0"/>
        <w:jc w:val="center"/>
        <w:rPr>
          <w:sz w:val="28"/>
          <w:szCs w:val="28"/>
        </w:rPr>
      </w:pPr>
    </w:p>
    <w:p w:rsidR="00D36823" w:rsidRDefault="00211840">
      <w:pPr>
        <w:pStyle w:val="10"/>
        <w:numPr>
          <w:ilvl w:val="0"/>
          <w:numId w:val="2"/>
        </w:numPr>
        <w:tabs>
          <w:tab w:val="left" w:pos="320"/>
        </w:tabs>
        <w:spacing w:after="0" w:line="240" w:lineRule="auto"/>
        <w:ind w:firstLine="709"/>
        <w:jc w:val="both"/>
        <w:rPr>
          <w:sz w:val="28"/>
          <w:szCs w:val="28"/>
        </w:rPr>
      </w:pPr>
      <w:bookmarkStart w:id="1" w:name="bookmark6"/>
      <w:bookmarkEnd w:id="1"/>
      <w:r>
        <w:rPr>
          <w:sz w:val="28"/>
          <w:szCs w:val="28"/>
        </w:rPr>
        <w:t xml:space="preserve">Утвердить Положение о присуждении Премии имени С.Э. Дувана                 </w:t>
      </w:r>
      <w:proofErr w:type="gramStart"/>
      <w:r>
        <w:rPr>
          <w:sz w:val="28"/>
          <w:szCs w:val="28"/>
        </w:rPr>
        <w:t xml:space="preserve">   (</w:t>
      </w:r>
      <w:proofErr w:type="gramEnd"/>
      <w:r>
        <w:rPr>
          <w:sz w:val="28"/>
          <w:szCs w:val="28"/>
        </w:rPr>
        <w:t>приложение № 1).</w:t>
      </w:r>
      <w:bookmarkStart w:id="2" w:name="bookmark7"/>
      <w:bookmarkEnd w:id="2"/>
    </w:p>
    <w:p w:rsidR="00D36823" w:rsidRDefault="00211840">
      <w:pPr>
        <w:pStyle w:val="10"/>
        <w:numPr>
          <w:ilvl w:val="0"/>
          <w:numId w:val="2"/>
        </w:numPr>
        <w:tabs>
          <w:tab w:val="left" w:pos="320"/>
        </w:tabs>
        <w:spacing w:after="0" w:line="240" w:lineRule="auto"/>
        <w:ind w:firstLine="709"/>
        <w:jc w:val="both"/>
        <w:rPr>
          <w:sz w:val="28"/>
          <w:szCs w:val="28"/>
        </w:rPr>
      </w:pPr>
      <w:r>
        <w:rPr>
          <w:sz w:val="28"/>
          <w:szCs w:val="28"/>
        </w:rPr>
        <w:t xml:space="preserve">Утвердить Положение о Комитете по присуждению Премии имени С.Э. </w:t>
      </w:r>
      <w:proofErr w:type="gramStart"/>
      <w:r>
        <w:rPr>
          <w:sz w:val="28"/>
          <w:szCs w:val="28"/>
        </w:rPr>
        <w:t>Дувана  (</w:t>
      </w:r>
      <w:proofErr w:type="gramEnd"/>
      <w:r>
        <w:rPr>
          <w:sz w:val="28"/>
          <w:szCs w:val="28"/>
        </w:rPr>
        <w:t>приложение № 2).</w:t>
      </w:r>
    </w:p>
    <w:p w:rsidR="00D36823" w:rsidRDefault="00211840">
      <w:pPr>
        <w:pStyle w:val="10"/>
        <w:numPr>
          <w:ilvl w:val="0"/>
          <w:numId w:val="1"/>
        </w:numPr>
        <w:tabs>
          <w:tab w:val="left" w:pos="320"/>
        </w:tabs>
        <w:spacing w:after="0" w:line="240" w:lineRule="auto"/>
        <w:ind w:firstLine="709"/>
        <w:jc w:val="both"/>
        <w:rPr>
          <w:sz w:val="28"/>
          <w:szCs w:val="28"/>
        </w:rPr>
      </w:pPr>
      <w:bookmarkStart w:id="3" w:name="bookmark10"/>
      <w:bookmarkEnd w:id="3"/>
      <w:r>
        <w:rPr>
          <w:sz w:val="28"/>
          <w:szCs w:val="28"/>
        </w:rPr>
        <w:t>Признать утратившими силу решения Евпаторийского городского совета Республики Крым:</w:t>
      </w:r>
    </w:p>
    <w:p w:rsidR="00D36823" w:rsidRDefault="00211840">
      <w:pPr>
        <w:pStyle w:val="10"/>
        <w:spacing w:after="0" w:line="240" w:lineRule="auto"/>
        <w:ind w:firstLine="709"/>
        <w:jc w:val="both"/>
        <w:rPr>
          <w:sz w:val="28"/>
          <w:szCs w:val="28"/>
        </w:rPr>
      </w:pPr>
      <w:r>
        <w:rPr>
          <w:sz w:val="28"/>
          <w:szCs w:val="28"/>
        </w:rPr>
        <w:t xml:space="preserve">- от 28.11.2014 №1-6/12 «О городской премии имени С.Э. Дувана»; </w:t>
      </w:r>
    </w:p>
    <w:p w:rsidR="00D36823" w:rsidRDefault="00211840">
      <w:pPr>
        <w:pStyle w:val="10"/>
        <w:spacing w:after="0" w:line="240" w:lineRule="auto"/>
        <w:ind w:firstLine="709"/>
        <w:jc w:val="both"/>
        <w:rPr>
          <w:sz w:val="28"/>
          <w:szCs w:val="28"/>
        </w:rPr>
      </w:pPr>
      <w:r>
        <w:rPr>
          <w:sz w:val="28"/>
          <w:szCs w:val="28"/>
        </w:rPr>
        <w:t xml:space="preserve">- от 27.11.2015 №1-27/2 «О внесении изменений в Положение о городской премии имени С.Э. Дувана, утвержденное решением Евпаторийского городского совета от 28 ноября 2014 года №1-6/12 «О городской премии имени С.Э. Дувана» и их утверждении»; </w:t>
      </w:r>
    </w:p>
    <w:p w:rsidR="00D36823" w:rsidRDefault="00211840">
      <w:pPr>
        <w:pStyle w:val="10"/>
        <w:spacing w:after="0" w:line="240" w:lineRule="auto"/>
        <w:ind w:firstLine="709"/>
        <w:jc w:val="both"/>
        <w:rPr>
          <w:sz w:val="28"/>
          <w:szCs w:val="28"/>
        </w:rPr>
      </w:pPr>
      <w:r>
        <w:rPr>
          <w:sz w:val="28"/>
          <w:szCs w:val="28"/>
        </w:rPr>
        <w:t xml:space="preserve">-от 15.11.2017 №1-66/5 «О внесении   изменений в Положение о городской премии имени С.Э. Дувана, утвержденное решением Евпаторийского городского совета Республики Крым от 28.11.2014 №1-6/12»; </w:t>
      </w:r>
    </w:p>
    <w:p w:rsidR="00D36823" w:rsidRDefault="00211840">
      <w:pPr>
        <w:pStyle w:val="10"/>
        <w:spacing w:after="0" w:line="240" w:lineRule="auto"/>
        <w:ind w:firstLine="709"/>
        <w:jc w:val="both"/>
        <w:rPr>
          <w:sz w:val="28"/>
          <w:szCs w:val="28"/>
        </w:rPr>
      </w:pPr>
      <w:r>
        <w:rPr>
          <w:sz w:val="28"/>
          <w:szCs w:val="28"/>
        </w:rPr>
        <w:lastRenderedPageBreak/>
        <w:t xml:space="preserve">- от 09.12.2019 №2-7/4 «О внесении   изменений в приложение № 3 к решению Евпаторийского городского совета от 28.11.2014г. № 1-6/12                            </w:t>
      </w:r>
      <w:proofErr w:type="gramStart"/>
      <w:r>
        <w:rPr>
          <w:sz w:val="28"/>
          <w:szCs w:val="28"/>
        </w:rPr>
        <w:t xml:space="preserve">   «</w:t>
      </w:r>
      <w:proofErr w:type="gramEnd"/>
      <w:r>
        <w:rPr>
          <w:sz w:val="28"/>
          <w:szCs w:val="28"/>
        </w:rPr>
        <w:t xml:space="preserve">О городской премии имени С.Э. Дувана»; </w:t>
      </w:r>
    </w:p>
    <w:p w:rsidR="00D36823" w:rsidRDefault="00211840">
      <w:pPr>
        <w:pStyle w:val="10"/>
        <w:spacing w:after="0" w:line="240" w:lineRule="auto"/>
        <w:ind w:firstLine="709"/>
        <w:jc w:val="both"/>
        <w:rPr>
          <w:sz w:val="28"/>
          <w:szCs w:val="28"/>
        </w:rPr>
      </w:pPr>
      <w:r>
        <w:rPr>
          <w:sz w:val="28"/>
          <w:szCs w:val="28"/>
        </w:rPr>
        <w:t xml:space="preserve">- от 23.04.2021 №2-29/12 «О внесении   изменений в приложение № 3 к решению Евпаторийского городского совета от 28.11.2014г. № 1-6/12                             </w:t>
      </w:r>
      <w:proofErr w:type="gramStart"/>
      <w:r>
        <w:rPr>
          <w:sz w:val="28"/>
          <w:szCs w:val="28"/>
        </w:rPr>
        <w:t xml:space="preserve">   «</w:t>
      </w:r>
      <w:proofErr w:type="gramEnd"/>
      <w:r>
        <w:rPr>
          <w:sz w:val="28"/>
          <w:szCs w:val="28"/>
        </w:rPr>
        <w:t>О городской премии имени С.Э. Дувана»;</w:t>
      </w:r>
    </w:p>
    <w:p w:rsidR="00D36823" w:rsidRDefault="00211840">
      <w:pPr>
        <w:pStyle w:val="10"/>
        <w:spacing w:after="0" w:line="240" w:lineRule="auto"/>
        <w:ind w:firstLine="709"/>
        <w:jc w:val="both"/>
        <w:rPr>
          <w:sz w:val="28"/>
          <w:szCs w:val="28"/>
        </w:rPr>
      </w:pPr>
      <w:r>
        <w:rPr>
          <w:sz w:val="28"/>
          <w:szCs w:val="28"/>
        </w:rPr>
        <w:t xml:space="preserve">- от 28.12.2022 №2-63/4 «О внесении   изменений в приложение № 3 к решению Евпаторийского городского совета от 28.11.2014г. № 1-6/12                            </w:t>
      </w:r>
      <w:proofErr w:type="gramStart"/>
      <w:r>
        <w:rPr>
          <w:sz w:val="28"/>
          <w:szCs w:val="28"/>
        </w:rPr>
        <w:t xml:space="preserve">   «</w:t>
      </w:r>
      <w:proofErr w:type="gramEnd"/>
      <w:r>
        <w:rPr>
          <w:sz w:val="28"/>
          <w:szCs w:val="28"/>
        </w:rPr>
        <w:t>О городской премии имени С.Э. Дувана»;</w:t>
      </w:r>
    </w:p>
    <w:p w:rsidR="00D36823" w:rsidRDefault="00211840">
      <w:pPr>
        <w:pStyle w:val="10"/>
        <w:spacing w:after="0" w:line="240" w:lineRule="auto"/>
        <w:ind w:firstLine="709"/>
        <w:jc w:val="both"/>
        <w:rPr>
          <w:sz w:val="28"/>
          <w:szCs w:val="28"/>
        </w:rPr>
      </w:pPr>
      <w:r>
        <w:rPr>
          <w:sz w:val="28"/>
          <w:szCs w:val="28"/>
        </w:rPr>
        <w:t xml:space="preserve">- от 27.03.2023 №2-66/5 «О внесении   изменений в приложение № 3 к решению Евпаторийского городского совета от 28.11.2014г. № 1-6/12                            </w:t>
      </w:r>
      <w:proofErr w:type="gramStart"/>
      <w:r>
        <w:rPr>
          <w:sz w:val="28"/>
          <w:szCs w:val="28"/>
        </w:rPr>
        <w:t xml:space="preserve">   «</w:t>
      </w:r>
      <w:proofErr w:type="gramEnd"/>
      <w:r>
        <w:rPr>
          <w:sz w:val="28"/>
          <w:szCs w:val="28"/>
        </w:rPr>
        <w:t>О городской премии имени С.Э. Дувана»;</w:t>
      </w:r>
    </w:p>
    <w:p w:rsidR="00D36823" w:rsidRDefault="00211840">
      <w:pPr>
        <w:pStyle w:val="10"/>
        <w:spacing w:after="0" w:line="240" w:lineRule="auto"/>
        <w:ind w:firstLine="709"/>
        <w:jc w:val="both"/>
        <w:rPr>
          <w:sz w:val="28"/>
          <w:szCs w:val="28"/>
        </w:rPr>
      </w:pPr>
      <w:r>
        <w:rPr>
          <w:sz w:val="28"/>
          <w:szCs w:val="28"/>
        </w:rPr>
        <w:t xml:space="preserve">- от 18.12.2024 №3-6/5 «О внесении   изменений в приложение № 3 к решению Евпаторийского городского совета от 28.11.2014г. № 1-6/12                            </w:t>
      </w:r>
      <w:proofErr w:type="gramStart"/>
      <w:r>
        <w:rPr>
          <w:sz w:val="28"/>
          <w:szCs w:val="28"/>
        </w:rPr>
        <w:t xml:space="preserve">   «</w:t>
      </w:r>
      <w:proofErr w:type="gramEnd"/>
      <w:r>
        <w:rPr>
          <w:sz w:val="28"/>
          <w:szCs w:val="28"/>
        </w:rPr>
        <w:t>О городской премии имени С.Э. Дувана».</w:t>
      </w:r>
    </w:p>
    <w:p w:rsidR="00D36823" w:rsidRDefault="00211840">
      <w:pPr>
        <w:widowControl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Настоящее решение вступает в силу со дня опубликования (обнародования) в газете муниципального образования городской округ Евпатория Республики Крым «Евпаторийская здравница» и подлежит размещению на официальном портале Правительства Республики Крым - http://rk.gov.ru в разделе: муниципальные образования, подраздел - Евпатория, а также на официальном сайте муниципального образования городской округ Евпатория Республики Крым - http://my-evp.ru в разделе Документы, подраздел - Документы городского совета в информационно-телекоммуникационной сети общего пользования.</w:t>
      </w:r>
    </w:p>
    <w:p w:rsidR="00D36823" w:rsidRDefault="00211840">
      <w:pPr>
        <w:pStyle w:val="10"/>
        <w:tabs>
          <w:tab w:val="left" w:pos="325"/>
        </w:tabs>
        <w:spacing w:after="0" w:line="240" w:lineRule="auto"/>
        <w:ind w:firstLine="709"/>
        <w:jc w:val="both"/>
        <w:rPr>
          <w:sz w:val="28"/>
          <w:szCs w:val="28"/>
        </w:rPr>
      </w:pPr>
      <w:bookmarkStart w:id="4" w:name="bookmark12"/>
      <w:bookmarkEnd w:id="4"/>
      <w:r>
        <w:rPr>
          <w:sz w:val="28"/>
          <w:szCs w:val="28"/>
        </w:rPr>
        <w:t>5.  Контроль за исполнением настоящего решения возложить на главу администрации города Евпатории Республики Крым Юрьева А.Ю.</w:t>
      </w:r>
    </w:p>
    <w:p w:rsidR="00D36823" w:rsidRDefault="00D36823">
      <w:pPr>
        <w:spacing w:after="0" w:line="240" w:lineRule="auto"/>
        <w:ind w:right="-852"/>
        <w:jc w:val="both"/>
        <w:rPr>
          <w:rFonts w:ascii="Times New Roman" w:hAnsi="Times New Roman" w:cs="Times New Roman"/>
          <w:b/>
          <w:sz w:val="28"/>
          <w:szCs w:val="28"/>
        </w:rPr>
      </w:pPr>
    </w:p>
    <w:p w:rsidR="00D36823" w:rsidRDefault="00D36823">
      <w:pPr>
        <w:spacing w:after="0" w:line="240" w:lineRule="auto"/>
        <w:ind w:right="-852"/>
        <w:jc w:val="both"/>
        <w:rPr>
          <w:rFonts w:ascii="Times New Roman" w:hAnsi="Times New Roman" w:cs="Times New Roman"/>
          <w:b/>
          <w:sz w:val="28"/>
          <w:szCs w:val="28"/>
        </w:rPr>
      </w:pPr>
    </w:p>
    <w:p w:rsidR="00D36823" w:rsidRDefault="00211840">
      <w:pPr>
        <w:spacing w:after="0" w:line="240" w:lineRule="auto"/>
        <w:ind w:right="-852"/>
        <w:jc w:val="both"/>
        <w:rPr>
          <w:rFonts w:ascii="Times New Roman" w:hAnsi="Times New Roman" w:cs="Times New Roman"/>
          <w:sz w:val="28"/>
          <w:szCs w:val="28"/>
        </w:rPr>
      </w:pPr>
      <w:r>
        <w:rPr>
          <w:rFonts w:ascii="Times New Roman" w:hAnsi="Times New Roman" w:cs="Times New Roman"/>
          <w:b/>
          <w:sz w:val="28"/>
          <w:szCs w:val="28"/>
        </w:rPr>
        <w:t>Председатель</w:t>
      </w:r>
    </w:p>
    <w:p w:rsidR="00D36823" w:rsidRDefault="00211840">
      <w:pPr>
        <w:spacing w:after="0" w:line="240" w:lineRule="auto"/>
        <w:ind w:right="-852"/>
        <w:jc w:val="both"/>
        <w:rPr>
          <w:rFonts w:ascii="Times New Roman" w:hAnsi="Times New Roman" w:cs="Times New Roman"/>
          <w:sz w:val="28"/>
          <w:szCs w:val="28"/>
        </w:rPr>
      </w:pPr>
      <w:r>
        <w:rPr>
          <w:rFonts w:ascii="Times New Roman" w:hAnsi="Times New Roman" w:cs="Times New Roman"/>
          <w:b/>
          <w:sz w:val="28"/>
          <w:szCs w:val="28"/>
        </w:rPr>
        <w:t>Евпаторийского городского совета                                             Г.В. Герасимова</w:t>
      </w:r>
    </w:p>
    <w:p w:rsidR="00D36823" w:rsidRDefault="00D36823">
      <w:pPr>
        <w:spacing w:after="0" w:line="240" w:lineRule="auto"/>
        <w:jc w:val="both"/>
        <w:rPr>
          <w:rFonts w:ascii="Times New Roman" w:hAnsi="Times New Roman" w:cs="Times New Roman"/>
          <w:sz w:val="28"/>
          <w:szCs w:val="28"/>
        </w:rPr>
      </w:pPr>
    </w:p>
    <w:p w:rsidR="00D36823" w:rsidRDefault="00D36823">
      <w:pPr>
        <w:spacing w:after="0" w:line="240" w:lineRule="auto"/>
        <w:rPr>
          <w:rFonts w:ascii="Times New Roman" w:hAnsi="Times New Roman" w:cs="Times New Roman"/>
          <w:sz w:val="28"/>
          <w:szCs w:val="28"/>
        </w:rPr>
      </w:pPr>
    </w:p>
    <w:p w:rsidR="002A0075" w:rsidRDefault="002A0075">
      <w:pPr>
        <w:spacing w:after="0" w:line="240" w:lineRule="auto"/>
      </w:pPr>
      <w:r>
        <w:br w:type="page"/>
      </w:r>
    </w:p>
    <w:p w:rsidR="00D36823" w:rsidRDefault="00D36823">
      <w:pPr>
        <w:pStyle w:val="10"/>
        <w:spacing w:after="0" w:line="240" w:lineRule="auto"/>
        <w:ind w:left="5812" w:firstLine="0"/>
        <w:rPr>
          <w:sz w:val="24"/>
          <w:szCs w:val="24"/>
        </w:rPr>
      </w:pPr>
    </w:p>
    <w:p w:rsidR="00D36823" w:rsidRDefault="00211840">
      <w:pPr>
        <w:pStyle w:val="10"/>
        <w:spacing w:after="0" w:line="240" w:lineRule="auto"/>
        <w:ind w:left="5812" w:firstLine="0"/>
        <w:rPr>
          <w:sz w:val="24"/>
          <w:szCs w:val="24"/>
        </w:rPr>
      </w:pPr>
      <w:r>
        <w:rPr>
          <w:sz w:val="24"/>
          <w:szCs w:val="24"/>
        </w:rPr>
        <w:t>Приложение № 1</w:t>
      </w:r>
    </w:p>
    <w:p w:rsidR="00D36823" w:rsidRDefault="00211840">
      <w:pPr>
        <w:pStyle w:val="10"/>
        <w:spacing w:after="0" w:line="240" w:lineRule="auto"/>
        <w:ind w:left="5812" w:firstLine="0"/>
        <w:rPr>
          <w:sz w:val="24"/>
          <w:szCs w:val="24"/>
        </w:rPr>
      </w:pPr>
      <w:r>
        <w:rPr>
          <w:sz w:val="24"/>
          <w:szCs w:val="24"/>
        </w:rPr>
        <w:t xml:space="preserve">к решению Евпаторийского </w:t>
      </w:r>
    </w:p>
    <w:p w:rsidR="00D36823" w:rsidRDefault="00211840">
      <w:pPr>
        <w:pStyle w:val="10"/>
        <w:spacing w:after="0" w:line="240" w:lineRule="auto"/>
        <w:ind w:left="5812" w:firstLine="0"/>
      </w:pPr>
      <w:r>
        <w:rPr>
          <w:sz w:val="24"/>
          <w:szCs w:val="24"/>
        </w:rPr>
        <w:t>городского совета Республики Крым</w:t>
      </w:r>
    </w:p>
    <w:p w:rsidR="00D36823" w:rsidRDefault="002A0075">
      <w:pPr>
        <w:pStyle w:val="10"/>
        <w:spacing w:after="0" w:line="240" w:lineRule="auto"/>
        <w:ind w:left="5812" w:firstLine="0"/>
      </w:pPr>
      <w:r>
        <w:rPr>
          <w:sz w:val="24"/>
          <w:szCs w:val="24"/>
        </w:rPr>
        <w:t>от</w:t>
      </w:r>
      <w:r w:rsidRPr="002A0075">
        <w:rPr>
          <w:sz w:val="24"/>
          <w:szCs w:val="24"/>
        </w:rPr>
        <w:t xml:space="preserve"> 25.</w:t>
      </w:r>
      <w:r>
        <w:rPr>
          <w:sz w:val="24"/>
          <w:szCs w:val="24"/>
        </w:rPr>
        <w:t>02.2026 № 3-25/9</w:t>
      </w:r>
    </w:p>
    <w:p w:rsidR="00D36823" w:rsidRDefault="00D36823">
      <w:pPr>
        <w:pStyle w:val="10"/>
        <w:spacing w:line="240" w:lineRule="auto"/>
        <w:ind w:left="5812" w:firstLine="0"/>
        <w:jc w:val="center"/>
        <w:rPr>
          <w:b/>
          <w:bCs/>
        </w:rPr>
      </w:pPr>
    </w:p>
    <w:p w:rsidR="00D36823" w:rsidRDefault="00211840">
      <w:pPr>
        <w:pStyle w:val="10"/>
        <w:spacing w:after="0" w:line="240" w:lineRule="auto"/>
        <w:ind w:firstLine="0"/>
        <w:jc w:val="center"/>
      </w:pPr>
      <w:bookmarkStart w:id="5" w:name="_GoBack_Копия_1"/>
      <w:bookmarkEnd w:id="5"/>
      <w:r>
        <w:rPr>
          <w:b/>
          <w:bCs/>
          <w:sz w:val="28"/>
          <w:szCs w:val="28"/>
        </w:rPr>
        <w:t>ПОЛОЖЕНИЕ</w:t>
      </w:r>
    </w:p>
    <w:p w:rsidR="00D36823" w:rsidRDefault="00211840">
      <w:pPr>
        <w:pStyle w:val="10"/>
        <w:spacing w:after="0" w:line="240" w:lineRule="auto"/>
        <w:ind w:firstLine="0"/>
        <w:jc w:val="center"/>
        <w:rPr>
          <w:b/>
          <w:bCs/>
          <w:sz w:val="28"/>
          <w:szCs w:val="28"/>
        </w:rPr>
      </w:pPr>
      <w:r>
        <w:rPr>
          <w:b/>
          <w:bCs/>
          <w:sz w:val="28"/>
          <w:szCs w:val="28"/>
        </w:rPr>
        <w:t xml:space="preserve">о присуждении Премии имени С.Э. Дувана                                                                        </w:t>
      </w:r>
    </w:p>
    <w:p w:rsidR="00D36823" w:rsidRDefault="00D36823">
      <w:pPr>
        <w:pStyle w:val="10"/>
        <w:spacing w:after="0" w:line="240" w:lineRule="auto"/>
        <w:ind w:firstLine="0"/>
        <w:jc w:val="center"/>
        <w:rPr>
          <w:b/>
          <w:bCs/>
          <w:sz w:val="28"/>
          <w:szCs w:val="28"/>
        </w:rPr>
      </w:pPr>
    </w:p>
    <w:p w:rsidR="00D36823" w:rsidRDefault="00D36823">
      <w:pPr>
        <w:pStyle w:val="10"/>
        <w:spacing w:after="0" w:line="240" w:lineRule="auto"/>
        <w:ind w:firstLine="0"/>
        <w:jc w:val="center"/>
        <w:rPr>
          <w:b/>
          <w:bCs/>
          <w:sz w:val="28"/>
          <w:szCs w:val="28"/>
        </w:rPr>
      </w:pPr>
    </w:p>
    <w:p w:rsidR="00D36823" w:rsidRDefault="00211840">
      <w:pPr>
        <w:pStyle w:val="10"/>
        <w:spacing w:after="0" w:line="240" w:lineRule="auto"/>
        <w:ind w:firstLine="0"/>
        <w:jc w:val="center"/>
        <w:rPr>
          <w:b/>
          <w:bCs/>
          <w:sz w:val="28"/>
          <w:szCs w:val="28"/>
        </w:rPr>
      </w:pPr>
      <w:r>
        <w:rPr>
          <w:b/>
          <w:bCs/>
          <w:sz w:val="28"/>
          <w:szCs w:val="28"/>
        </w:rPr>
        <w:t>1. Общие положения</w:t>
      </w:r>
    </w:p>
    <w:p w:rsidR="00D36823" w:rsidRDefault="00D36823">
      <w:pPr>
        <w:pStyle w:val="10"/>
        <w:spacing w:after="0" w:line="240" w:lineRule="auto"/>
        <w:ind w:firstLine="0"/>
        <w:jc w:val="center"/>
        <w:rPr>
          <w:b/>
          <w:bCs/>
          <w:sz w:val="28"/>
          <w:szCs w:val="28"/>
        </w:rPr>
      </w:pPr>
    </w:p>
    <w:p w:rsidR="00D36823" w:rsidRDefault="00211840">
      <w:pPr>
        <w:pStyle w:val="10"/>
        <w:numPr>
          <w:ilvl w:val="0"/>
          <w:numId w:val="3"/>
        </w:numPr>
        <w:tabs>
          <w:tab w:val="left" w:pos="851"/>
          <w:tab w:val="left" w:pos="1017"/>
        </w:tabs>
        <w:spacing w:after="0" w:line="240" w:lineRule="auto"/>
        <w:ind w:firstLine="709"/>
        <w:jc w:val="both"/>
        <w:rPr>
          <w:sz w:val="28"/>
          <w:szCs w:val="28"/>
        </w:rPr>
      </w:pPr>
      <w:r>
        <w:rPr>
          <w:sz w:val="28"/>
          <w:szCs w:val="28"/>
        </w:rPr>
        <w:t xml:space="preserve">Настоящее Положение о присуждении Премии имени </w:t>
      </w:r>
      <w:r>
        <w:rPr>
          <w:bCs/>
          <w:sz w:val="28"/>
          <w:szCs w:val="28"/>
        </w:rPr>
        <w:t xml:space="preserve">С.Э. Дувана                                                                        </w:t>
      </w:r>
      <w:r>
        <w:rPr>
          <w:sz w:val="28"/>
          <w:szCs w:val="28"/>
        </w:rPr>
        <w:t xml:space="preserve"> (далее - Положение) разработано в соответствии с Федеральным законом Российской Федерации от 20.03.2025 № 33-ФЗ «Об общих принципах организации местного самоуправления в единой системе публичной власти», Уставом муниципального образования городской округ Евпатория Республики Крым, определяет условия и порядок присуждения Премии имени </w:t>
      </w:r>
      <w:r>
        <w:rPr>
          <w:bCs/>
          <w:sz w:val="28"/>
          <w:szCs w:val="28"/>
        </w:rPr>
        <w:t xml:space="preserve">С.Э. Дувана в                                                                        муниципальном образовании городской округ Евпатория Республики Крым. </w:t>
      </w:r>
    </w:p>
    <w:p w:rsidR="00D36823" w:rsidRDefault="00211840">
      <w:pPr>
        <w:pStyle w:val="10"/>
        <w:numPr>
          <w:ilvl w:val="0"/>
          <w:numId w:val="3"/>
        </w:numPr>
        <w:tabs>
          <w:tab w:val="left" w:pos="851"/>
          <w:tab w:val="left" w:pos="1017"/>
        </w:tabs>
        <w:spacing w:after="0" w:line="240" w:lineRule="auto"/>
        <w:ind w:firstLine="709"/>
        <w:jc w:val="both"/>
        <w:rPr>
          <w:sz w:val="28"/>
          <w:szCs w:val="28"/>
        </w:rPr>
      </w:pPr>
      <w:r>
        <w:rPr>
          <w:sz w:val="28"/>
          <w:szCs w:val="28"/>
        </w:rPr>
        <w:t xml:space="preserve">Евпаторийский городской совет Республики Крым в целях увековечивания памяти выдающегося городского головы, мецената и общественного деятеля Семена </w:t>
      </w:r>
      <w:proofErr w:type="spellStart"/>
      <w:r>
        <w:rPr>
          <w:sz w:val="28"/>
          <w:szCs w:val="28"/>
        </w:rPr>
        <w:t>Эзровича</w:t>
      </w:r>
      <w:proofErr w:type="spellEnd"/>
      <w:r>
        <w:rPr>
          <w:sz w:val="28"/>
          <w:szCs w:val="28"/>
        </w:rPr>
        <w:t xml:space="preserve"> Дувана, внесшего значительный вклад в развитие города Евпатории, учредил Премию имени </w:t>
      </w:r>
      <w:r>
        <w:rPr>
          <w:bCs/>
          <w:sz w:val="28"/>
          <w:szCs w:val="28"/>
        </w:rPr>
        <w:t>С.Э. Дувана</w:t>
      </w:r>
      <w:r>
        <w:rPr>
          <w:sz w:val="28"/>
          <w:szCs w:val="28"/>
        </w:rPr>
        <w:t xml:space="preserve"> (далее – </w:t>
      </w:r>
      <w:proofErr w:type="spellStart"/>
      <w:r>
        <w:rPr>
          <w:sz w:val="28"/>
          <w:szCs w:val="28"/>
        </w:rPr>
        <w:t>Дувановская</w:t>
      </w:r>
      <w:proofErr w:type="spellEnd"/>
      <w:r>
        <w:rPr>
          <w:sz w:val="28"/>
          <w:szCs w:val="28"/>
        </w:rPr>
        <w:t xml:space="preserve"> премия).</w:t>
      </w:r>
    </w:p>
    <w:p w:rsidR="00D36823" w:rsidRDefault="00211840">
      <w:pPr>
        <w:pStyle w:val="10"/>
        <w:numPr>
          <w:ilvl w:val="0"/>
          <w:numId w:val="3"/>
        </w:numPr>
        <w:tabs>
          <w:tab w:val="left" w:pos="851"/>
          <w:tab w:val="left" w:pos="1017"/>
        </w:tabs>
        <w:spacing w:after="0" w:line="240" w:lineRule="auto"/>
        <w:ind w:firstLine="709"/>
        <w:jc w:val="both"/>
        <w:rPr>
          <w:sz w:val="28"/>
          <w:szCs w:val="28"/>
        </w:rPr>
      </w:pPr>
      <w:proofErr w:type="spellStart"/>
      <w:r>
        <w:rPr>
          <w:sz w:val="28"/>
          <w:szCs w:val="28"/>
        </w:rPr>
        <w:t>Дувановская</w:t>
      </w:r>
      <w:proofErr w:type="spellEnd"/>
      <w:r>
        <w:rPr>
          <w:sz w:val="28"/>
          <w:szCs w:val="28"/>
        </w:rPr>
        <w:t xml:space="preserve"> премия присуждается за выдающиеся личные заслуги перед городским округом Евпатория, весомый и практический вклад в развитие и процветание города, его популяризацию, в том числе за выдающиеся достижения в различных областях жизнедеятельности, при условии, что указанные достижения или произведения и их авторы тесным образом связаны с Евпаторией, а также за постоянные благотворительность, меценатство и спонсорство. </w:t>
      </w:r>
      <w:bookmarkStart w:id="6" w:name="bookmark14"/>
      <w:bookmarkEnd w:id="6"/>
    </w:p>
    <w:p w:rsidR="00D36823" w:rsidRDefault="00211840">
      <w:pPr>
        <w:pStyle w:val="10"/>
        <w:numPr>
          <w:ilvl w:val="0"/>
          <w:numId w:val="3"/>
        </w:numPr>
        <w:tabs>
          <w:tab w:val="left" w:pos="851"/>
          <w:tab w:val="left" w:pos="1017"/>
        </w:tabs>
        <w:spacing w:after="0" w:line="240" w:lineRule="auto"/>
        <w:ind w:firstLine="709"/>
        <w:jc w:val="both"/>
        <w:rPr>
          <w:sz w:val="28"/>
          <w:szCs w:val="28"/>
        </w:rPr>
      </w:pPr>
      <w:r>
        <w:rPr>
          <w:sz w:val="28"/>
          <w:szCs w:val="28"/>
        </w:rPr>
        <w:t xml:space="preserve">На соискание </w:t>
      </w:r>
      <w:proofErr w:type="spellStart"/>
      <w:r>
        <w:rPr>
          <w:sz w:val="28"/>
          <w:szCs w:val="28"/>
        </w:rPr>
        <w:t>Дувановской</w:t>
      </w:r>
      <w:proofErr w:type="spellEnd"/>
      <w:r>
        <w:rPr>
          <w:sz w:val="28"/>
          <w:szCs w:val="28"/>
        </w:rPr>
        <w:t xml:space="preserve"> премии номинируются граждане Российской Федерации, проживающие на территории муниципального </w:t>
      </w:r>
      <w:r>
        <w:rPr>
          <w:bCs/>
          <w:sz w:val="28"/>
          <w:szCs w:val="28"/>
        </w:rPr>
        <w:t>образования городской округ Евпатория Республики Крым</w:t>
      </w:r>
      <w:r>
        <w:rPr>
          <w:sz w:val="28"/>
          <w:szCs w:val="28"/>
        </w:rPr>
        <w:t>, творческие или авторские коллективы, осуществляющие свою деятельность на территории муниципального образования городской округ Евпатория Республики Крым в следующих номинациях:</w:t>
      </w:r>
    </w:p>
    <w:p w:rsidR="00D36823" w:rsidRDefault="00211840">
      <w:pPr>
        <w:pStyle w:val="10"/>
        <w:tabs>
          <w:tab w:val="left" w:pos="851"/>
          <w:tab w:val="left" w:pos="1017"/>
        </w:tabs>
        <w:spacing w:after="0" w:line="240" w:lineRule="auto"/>
        <w:ind w:firstLine="709"/>
        <w:jc w:val="both"/>
        <w:rPr>
          <w:sz w:val="28"/>
          <w:szCs w:val="28"/>
        </w:rPr>
      </w:pPr>
      <w:r>
        <w:rPr>
          <w:sz w:val="28"/>
          <w:szCs w:val="28"/>
        </w:rPr>
        <w:t>1)</w:t>
      </w:r>
      <w:r>
        <w:rPr>
          <w:sz w:val="28"/>
          <w:szCs w:val="28"/>
        </w:rPr>
        <w:tab/>
        <w:t>Архитектура, строительство и благоустройство;</w:t>
      </w:r>
    </w:p>
    <w:p w:rsidR="00D36823" w:rsidRDefault="00211840">
      <w:pPr>
        <w:pStyle w:val="10"/>
        <w:tabs>
          <w:tab w:val="left" w:pos="851"/>
          <w:tab w:val="left" w:pos="1017"/>
        </w:tabs>
        <w:spacing w:after="0" w:line="240" w:lineRule="auto"/>
        <w:ind w:firstLine="709"/>
        <w:jc w:val="both"/>
        <w:rPr>
          <w:sz w:val="28"/>
          <w:szCs w:val="28"/>
        </w:rPr>
      </w:pPr>
      <w:r>
        <w:rPr>
          <w:sz w:val="28"/>
          <w:szCs w:val="28"/>
        </w:rPr>
        <w:t>2)</w:t>
      </w:r>
      <w:r>
        <w:rPr>
          <w:sz w:val="28"/>
          <w:szCs w:val="28"/>
        </w:rPr>
        <w:tab/>
        <w:t>Благотворительность, меценатство и спонсорство;</w:t>
      </w:r>
    </w:p>
    <w:p w:rsidR="00D36823" w:rsidRDefault="00211840">
      <w:pPr>
        <w:pStyle w:val="10"/>
        <w:tabs>
          <w:tab w:val="left" w:pos="851"/>
          <w:tab w:val="left" w:pos="1017"/>
        </w:tabs>
        <w:spacing w:after="0" w:line="240" w:lineRule="auto"/>
        <w:ind w:firstLine="709"/>
        <w:jc w:val="both"/>
        <w:rPr>
          <w:sz w:val="28"/>
          <w:szCs w:val="28"/>
        </w:rPr>
      </w:pPr>
      <w:r>
        <w:rPr>
          <w:sz w:val="28"/>
          <w:szCs w:val="28"/>
        </w:rPr>
        <w:t>3)</w:t>
      </w:r>
      <w:r>
        <w:rPr>
          <w:sz w:val="28"/>
          <w:szCs w:val="28"/>
        </w:rPr>
        <w:tab/>
        <w:t>Культура и искусство;</w:t>
      </w:r>
    </w:p>
    <w:p w:rsidR="00D36823" w:rsidRDefault="00211840">
      <w:pPr>
        <w:pStyle w:val="10"/>
        <w:tabs>
          <w:tab w:val="left" w:pos="851"/>
          <w:tab w:val="left" w:pos="1017"/>
        </w:tabs>
        <w:spacing w:after="0" w:line="240" w:lineRule="auto"/>
        <w:ind w:firstLine="709"/>
        <w:jc w:val="both"/>
        <w:rPr>
          <w:sz w:val="28"/>
          <w:szCs w:val="28"/>
        </w:rPr>
      </w:pPr>
      <w:r>
        <w:rPr>
          <w:sz w:val="28"/>
          <w:szCs w:val="28"/>
        </w:rPr>
        <w:t>4)</w:t>
      </w:r>
      <w:r>
        <w:rPr>
          <w:sz w:val="28"/>
          <w:szCs w:val="28"/>
        </w:rPr>
        <w:tab/>
        <w:t>Курорт и здравоохранение;</w:t>
      </w:r>
    </w:p>
    <w:p w:rsidR="00D36823" w:rsidRDefault="00211840">
      <w:pPr>
        <w:pStyle w:val="10"/>
        <w:tabs>
          <w:tab w:val="left" w:pos="851"/>
          <w:tab w:val="left" w:pos="1017"/>
        </w:tabs>
        <w:spacing w:after="0" w:line="240" w:lineRule="auto"/>
        <w:ind w:firstLine="709"/>
        <w:jc w:val="both"/>
        <w:rPr>
          <w:sz w:val="28"/>
          <w:szCs w:val="28"/>
        </w:rPr>
      </w:pPr>
      <w:r>
        <w:rPr>
          <w:sz w:val="28"/>
          <w:szCs w:val="28"/>
        </w:rPr>
        <w:t>5)</w:t>
      </w:r>
      <w:r>
        <w:rPr>
          <w:sz w:val="28"/>
          <w:szCs w:val="28"/>
        </w:rPr>
        <w:tab/>
        <w:t>Литература и журналистика;</w:t>
      </w:r>
    </w:p>
    <w:p w:rsidR="00D36823" w:rsidRDefault="00211840">
      <w:pPr>
        <w:pStyle w:val="10"/>
        <w:tabs>
          <w:tab w:val="left" w:pos="851"/>
          <w:tab w:val="left" w:pos="1017"/>
        </w:tabs>
        <w:spacing w:after="0" w:line="240" w:lineRule="auto"/>
        <w:ind w:firstLine="709"/>
        <w:jc w:val="both"/>
        <w:rPr>
          <w:sz w:val="28"/>
          <w:szCs w:val="28"/>
        </w:rPr>
      </w:pPr>
      <w:r>
        <w:rPr>
          <w:sz w:val="28"/>
          <w:szCs w:val="28"/>
        </w:rPr>
        <w:t>6)</w:t>
      </w:r>
      <w:r>
        <w:rPr>
          <w:sz w:val="28"/>
          <w:szCs w:val="28"/>
        </w:rPr>
        <w:tab/>
        <w:t>Наука, просветительская деятельность и образование;</w:t>
      </w:r>
    </w:p>
    <w:p w:rsidR="00D36823" w:rsidRDefault="00211840">
      <w:pPr>
        <w:pStyle w:val="10"/>
        <w:tabs>
          <w:tab w:val="left" w:pos="851"/>
          <w:tab w:val="left" w:pos="1017"/>
        </w:tabs>
        <w:spacing w:after="0" w:line="240" w:lineRule="auto"/>
        <w:ind w:firstLine="709"/>
        <w:jc w:val="both"/>
        <w:rPr>
          <w:sz w:val="28"/>
          <w:szCs w:val="28"/>
        </w:rPr>
      </w:pPr>
      <w:r>
        <w:rPr>
          <w:sz w:val="28"/>
          <w:szCs w:val="28"/>
        </w:rPr>
        <w:t>7)</w:t>
      </w:r>
      <w:r>
        <w:rPr>
          <w:sz w:val="28"/>
          <w:szCs w:val="28"/>
        </w:rPr>
        <w:tab/>
        <w:t>Общественная и волонтерская деятельность;</w:t>
      </w:r>
    </w:p>
    <w:p w:rsidR="00D36823" w:rsidRDefault="00211840">
      <w:pPr>
        <w:pStyle w:val="10"/>
        <w:tabs>
          <w:tab w:val="left" w:pos="851"/>
          <w:tab w:val="left" w:pos="1017"/>
        </w:tabs>
        <w:spacing w:after="0" w:line="240" w:lineRule="auto"/>
        <w:ind w:firstLine="709"/>
        <w:jc w:val="both"/>
        <w:rPr>
          <w:sz w:val="28"/>
          <w:szCs w:val="28"/>
        </w:rPr>
      </w:pPr>
      <w:r>
        <w:rPr>
          <w:sz w:val="28"/>
          <w:szCs w:val="28"/>
        </w:rPr>
        <w:t>8)</w:t>
      </w:r>
      <w:r>
        <w:rPr>
          <w:sz w:val="28"/>
          <w:szCs w:val="28"/>
        </w:rPr>
        <w:tab/>
        <w:t>Охрана природы и памятников историко-культурного наследия;</w:t>
      </w:r>
    </w:p>
    <w:p w:rsidR="00D36823" w:rsidRDefault="00211840">
      <w:pPr>
        <w:pStyle w:val="10"/>
        <w:tabs>
          <w:tab w:val="left" w:pos="851"/>
          <w:tab w:val="left" w:pos="1017"/>
        </w:tabs>
        <w:spacing w:after="0" w:line="240" w:lineRule="auto"/>
        <w:ind w:firstLine="709"/>
        <w:jc w:val="both"/>
        <w:rPr>
          <w:sz w:val="28"/>
          <w:szCs w:val="28"/>
        </w:rPr>
      </w:pPr>
      <w:r>
        <w:rPr>
          <w:sz w:val="28"/>
          <w:szCs w:val="28"/>
        </w:rPr>
        <w:t>9)</w:t>
      </w:r>
      <w:r>
        <w:rPr>
          <w:sz w:val="28"/>
          <w:szCs w:val="28"/>
        </w:rPr>
        <w:tab/>
        <w:t>Социально-ориентированные бизнес и предпринимательство;</w:t>
      </w:r>
    </w:p>
    <w:p w:rsidR="00D36823" w:rsidRDefault="00211840">
      <w:pPr>
        <w:pStyle w:val="10"/>
        <w:tabs>
          <w:tab w:val="left" w:pos="851"/>
          <w:tab w:val="left" w:pos="1017"/>
        </w:tabs>
        <w:spacing w:after="0" w:line="240" w:lineRule="auto"/>
        <w:ind w:firstLine="709"/>
        <w:jc w:val="both"/>
        <w:rPr>
          <w:sz w:val="28"/>
          <w:szCs w:val="28"/>
        </w:rPr>
      </w:pPr>
      <w:r>
        <w:rPr>
          <w:sz w:val="28"/>
          <w:szCs w:val="28"/>
        </w:rPr>
        <w:t>10) Физическая культура и спорт.</w:t>
      </w:r>
    </w:p>
    <w:p w:rsidR="00D36823" w:rsidRDefault="00211840">
      <w:pPr>
        <w:pStyle w:val="10"/>
        <w:numPr>
          <w:ilvl w:val="0"/>
          <w:numId w:val="3"/>
        </w:numPr>
        <w:tabs>
          <w:tab w:val="left" w:pos="851"/>
          <w:tab w:val="left" w:pos="1017"/>
        </w:tabs>
        <w:spacing w:after="0" w:line="240" w:lineRule="auto"/>
        <w:ind w:firstLine="709"/>
        <w:jc w:val="both"/>
        <w:rPr>
          <w:sz w:val="28"/>
          <w:szCs w:val="28"/>
        </w:rPr>
      </w:pPr>
      <w:r>
        <w:rPr>
          <w:sz w:val="28"/>
          <w:szCs w:val="28"/>
        </w:rPr>
        <w:lastRenderedPageBreak/>
        <w:t xml:space="preserve">По совокупности заслуг премия может присуждаться в номинации                 </w:t>
      </w:r>
      <w:proofErr w:type="gramStart"/>
      <w:r>
        <w:rPr>
          <w:sz w:val="28"/>
          <w:szCs w:val="28"/>
        </w:rPr>
        <w:t xml:space="preserve">   «</w:t>
      </w:r>
      <w:proofErr w:type="gramEnd"/>
      <w:r>
        <w:rPr>
          <w:sz w:val="28"/>
          <w:szCs w:val="28"/>
        </w:rPr>
        <w:t>За вклад в процветание Евпатории!».</w:t>
      </w:r>
    </w:p>
    <w:p w:rsidR="00D36823" w:rsidRDefault="00211840">
      <w:pPr>
        <w:pStyle w:val="10"/>
        <w:numPr>
          <w:ilvl w:val="0"/>
          <w:numId w:val="3"/>
        </w:numPr>
        <w:tabs>
          <w:tab w:val="left" w:pos="851"/>
          <w:tab w:val="left" w:pos="1017"/>
        </w:tabs>
        <w:spacing w:after="0" w:line="240" w:lineRule="auto"/>
        <w:ind w:firstLine="709"/>
        <w:jc w:val="both"/>
        <w:rPr>
          <w:sz w:val="28"/>
          <w:szCs w:val="28"/>
        </w:rPr>
      </w:pPr>
      <w:r>
        <w:rPr>
          <w:sz w:val="28"/>
          <w:szCs w:val="28"/>
        </w:rPr>
        <w:t xml:space="preserve">Главным критерием для работ, произведений и достижений, выдвинутых для </w:t>
      </w:r>
      <w:proofErr w:type="spellStart"/>
      <w:r>
        <w:rPr>
          <w:sz w:val="28"/>
          <w:szCs w:val="28"/>
        </w:rPr>
        <w:t>номинирования</w:t>
      </w:r>
      <w:proofErr w:type="spellEnd"/>
      <w:r>
        <w:rPr>
          <w:sz w:val="28"/>
          <w:szCs w:val="28"/>
        </w:rPr>
        <w:t xml:space="preserve"> и награждения </w:t>
      </w:r>
      <w:proofErr w:type="spellStart"/>
      <w:r>
        <w:rPr>
          <w:sz w:val="28"/>
          <w:szCs w:val="28"/>
        </w:rPr>
        <w:t>Дувановской</w:t>
      </w:r>
      <w:proofErr w:type="spellEnd"/>
      <w:r>
        <w:rPr>
          <w:sz w:val="28"/>
          <w:szCs w:val="28"/>
        </w:rPr>
        <w:t xml:space="preserve"> премией, является созвучность деятельности С.Э. Дувана.</w:t>
      </w:r>
    </w:p>
    <w:p w:rsidR="00D36823" w:rsidRDefault="00211840">
      <w:pPr>
        <w:pStyle w:val="10"/>
        <w:numPr>
          <w:ilvl w:val="0"/>
          <w:numId w:val="3"/>
        </w:numPr>
        <w:tabs>
          <w:tab w:val="left" w:pos="851"/>
          <w:tab w:val="left" w:pos="1017"/>
        </w:tabs>
        <w:spacing w:after="0" w:line="240" w:lineRule="auto"/>
        <w:ind w:firstLine="709"/>
        <w:jc w:val="both"/>
        <w:rPr>
          <w:sz w:val="28"/>
          <w:szCs w:val="28"/>
        </w:rPr>
      </w:pPr>
      <w:r>
        <w:rPr>
          <w:sz w:val="28"/>
          <w:szCs w:val="28"/>
        </w:rPr>
        <w:t xml:space="preserve">На соискание </w:t>
      </w:r>
      <w:proofErr w:type="spellStart"/>
      <w:r>
        <w:rPr>
          <w:sz w:val="28"/>
          <w:szCs w:val="28"/>
        </w:rPr>
        <w:t>Дувановской</w:t>
      </w:r>
      <w:proofErr w:type="spellEnd"/>
      <w:r>
        <w:rPr>
          <w:sz w:val="28"/>
          <w:szCs w:val="28"/>
        </w:rPr>
        <w:t xml:space="preserve"> премии выдвигаются кандидаты, чьи значимые достижения были получены в течение трёх лет, предшествующих году награждения.</w:t>
      </w:r>
    </w:p>
    <w:p w:rsidR="00D36823" w:rsidRDefault="00211840">
      <w:pPr>
        <w:pStyle w:val="10"/>
        <w:numPr>
          <w:ilvl w:val="0"/>
          <w:numId w:val="3"/>
        </w:numPr>
        <w:tabs>
          <w:tab w:val="left" w:pos="851"/>
          <w:tab w:val="left" w:pos="1017"/>
        </w:tabs>
        <w:spacing w:after="0" w:line="240" w:lineRule="auto"/>
        <w:ind w:firstLine="709"/>
        <w:jc w:val="both"/>
        <w:rPr>
          <w:sz w:val="28"/>
          <w:szCs w:val="28"/>
        </w:rPr>
      </w:pPr>
      <w:r>
        <w:rPr>
          <w:color w:val="000000"/>
          <w:sz w:val="28"/>
          <w:szCs w:val="28"/>
        </w:rPr>
        <w:t>Ежегодно может быть присвоено не более трех премий.</w:t>
      </w:r>
      <w:r>
        <w:rPr>
          <w:sz w:val="28"/>
          <w:szCs w:val="28"/>
        </w:rPr>
        <w:t xml:space="preserve"> </w:t>
      </w:r>
    </w:p>
    <w:p w:rsidR="00D36823" w:rsidRDefault="00211840">
      <w:pPr>
        <w:pStyle w:val="10"/>
        <w:numPr>
          <w:ilvl w:val="0"/>
          <w:numId w:val="3"/>
        </w:numPr>
        <w:tabs>
          <w:tab w:val="left" w:pos="851"/>
          <w:tab w:val="left" w:pos="1017"/>
        </w:tabs>
        <w:spacing w:after="0" w:line="240" w:lineRule="auto"/>
        <w:ind w:firstLine="709"/>
        <w:jc w:val="both"/>
        <w:rPr>
          <w:sz w:val="28"/>
          <w:szCs w:val="28"/>
        </w:rPr>
      </w:pPr>
      <w:r>
        <w:rPr>
          <w:sz w:val="28"/>
          <w:szCs w:val="28"/>
        </w:rPr>
        <w:t xml:space="preserve">Лицам, удостоенным </w:t>
      </w:r>
      <w:proofErr w:type="spellStart"/>
      <w:r>
        <w:rPr>
          <w:sz w:val="28"/>
          <w:szCs w:val="28"/>
        </w:rPr>
        <w:t>Дувановской</w:t>
      </w:r>
      <w:proofErr w:type="spellEnd"/>
      <w:r>
        <w:rPr>
          <w:sz w:val="28"/>
          <w:szCs w:val="28"/>
        </w:rPr>
        <w:t xml:space="preserve"> премии присваивается звание «Лауреат премии имени С.Э. </w:t>
      </w:r>
      <w:proofErr w:type="gramStart"/>
      <w:r>
        <w:rPr>
          <w:sz w:val="28"/>
          <w:szCs w:val="28"/>
        </w:rPr>
        <w:t>Дувана»  и</w:t>
      </w:r>
      <w:proofErr w:type="gramEnd"/>
      <w:r>
        <w:rPr>
          <w:sz w:val="28"/>
          <w:szCs w:val="28"/>
        </w:rPr>
        <w:t xml:space="preserve">  вручаются:</w:t>
      </w:r>
    </w:p>
    <w:p w:rsidR="00D36823" w:rsidRDefault="00211840">
      <w:pPr>
        <w:pStyle w:val="10"/>
        <w:tabs>
          <w:tab w:val="left" w:pos="851"/>
          <w:tab w:val="left" w:pos="1017"/>
        </w:tabs>
        <w:spacing w:after="0" w:line="240" w:lineRule="auto"/>
        <w:ind w:firstLine="0"/>
        <w:jc w:val="both"/>
        <w:rPr>
          <w:sz w:val="28"/>
          <w:szCs w:val="28"/>
        </w:rPr>
      </w:pPr>
      <w:r>
        <w:rPr>
          <w:sz w:val="28"/>
          <w:szCs w:val="28"/>
        </w:rPr>
        <w:t xml:space="preserve">- диплом (Приложение № 1 к настоящему </w:t>
      </w:r>
      <w:proofErr w:type="gramStart"/>
      <w:r>
        <w:rPr>
          <w:sz w:val="28"/>
          <w:szCs w:val="28"/>
        </w:rPr>
        <w:t>Положению )</w:t>
      </w:r>
      <w:proofErr w:type="gramEnd"/>
      <w:r>
        <w:rPr>
          <w:sz w:val="28"/>
          <w:szCs w:val="28"/>
        </w:rPr>
        <w:t xml:space="preserve">, </w:t>
      </w:r>
    </w:p>
    <w:p w:rsidR="00D36823" w:rsidRDefault="00211840">
      <w:pPr>
        <w:pStyle w:val="10"/>
        <w:tabs>
          <w:tab w:val="left" w:pos="851"/>
          <w:tab w:val="left" w:pos="1017"/>
        </w:tabs>
        <w:spacing w:after="0" w:line="240" w:lineRule="auto"/>
        <w:ind w:firstLine="0"/>
        <w:jc w:val="both"/>
        <w:rPr>
          <w:sz w:val="28"/>
          <w:szCs w:val="28"/>
        </w:rPr>
      </w:pPr>
      <w:r>
        <w:rPr>
          <w:sz w:val="28"/>
          <w:szCs w:val="28"/>
        </w:rPr>
        <w:t>- П</w:t>
      </w:r>
      <w:r>
        <w:rPr>
          <w:rFonts w:eastAsiaTheme="minorHAnsi"/>
          <w:sz w:val="28"/>
          <w:szCs w:val="28"/>
        </w:rPr>
        <w:t>очетный знак (Приложение № 2 к настоящему Положению);</w:t>
      </w:r>
    </w:p>
    <w:p w:rsidR="00D36823" w:rsidRDefault="00211840">
      <w:pPr>
        <w:pStyle w:val="10"/>
        <w:tabs>
          <w:tab w:val="left" w:pos="851"/>
          <w:tab w:val="left" w:pos="1017"/>
        </w:tabs>
        <w:spacing w:after="0" w:line="240" w:lineRule="auto"/>
        <w:ind w:firstLine="0"/>
        <w:jc w:val="both"/>
        <w:rPr>
          <w:sz w:val="28"/>
          <w:szCs w:val="28"/>
        </w:rPr>
      </w:pPr>
      <w:r>
        <w:rPr>
          <w:rFonts w:eastAsiaTheme="minorHAnsi"/>
          <w:sz w:val="28"/>
          <w:szCs w:val="28"/>
        </w:rPr>
        <w:t>-</w:t>
      </w:r>
      <w:r>
        <w:rPr>
          <w:sz w:val="28"/>
          <w:szCs w:val="28"/>
        </w:rPr>
        <w:t>денежное обеспечение премии в размере 50 000,00 (пятидесяти тысяч) рублей.</w:t>
      </w:r>
    </w:p>
    <w:p w:rsidR="00D36823" w:rsidRDefault="00211840">
      <w:pPr>
        <w:pStyle w:val="10"/>
        <w:numPr>
          <w:ilvl w:val="0"/>
          <w:numId w:val="3"/>
        </w:numPr>
        <w:tabs>
          <w:tab w:val="left" w:pos="851"/>
          <w:tab w:val="left" w:pos="1017"/>
        </w:tabs>
        <w:spacing w:after="0" w:line="240" w:lineRule="auto"/>
        <w:ind w:firstLine="709"/>
        <w:jc w:val="both"/>
        <w:rPr>
          <w:sz w:val="28"/>
          <w:szCs w:val="28"/>
        </w:rPr>
      </w:pPr>
      <w:r>
        <w:rPr>
          <w:sz w:val="28"/>
          <w:szCs w:val="28"/>
        </w:rPr>
        <w:t xml:space="preserve">При присуждении </w:t>
      </w:r>
      <w:proofErr w:type="spellStart"/>
      <w:r>
        <w:rPr>
          <w:sz w:val="28"/>
          <w:szCs w:val="28"/>
        </w:rPr>
        <w:t>Дувановской</w:t>
      </w:r>
      <w:proofErr w:type="spellEnd"/>
      <w:r>
        <w:rPr>
          <w:sz w:val="28"/>
          <w:szCs w:val="28"/>
        </w:rPr>
        <w:t xml:space="preserve"> премии творческим или авторским коллективам диплом, Почетный знак и денежное обеспечение вручаются руководителю творческого или авторского коллектива, или определенному творческим или авторским коллективом представителю.</w:t>
      </w:r>
    </w:p>
    <w:p w:rsidR="00D36823" w:rsidRDefault="00211840">
      <w:pPr>
        <w:pStyle w:val="10"/>
        <w:numPr>
          <w:ilvl w:val="0"/>
          <w:numId w:val="3"/>
        </w:numPr>
        <w:tabs>
          <w:tab w:val="left" w:pos="851"/>
          <w:tab w:val="left" w:pos="1017"/>
        </w:tabs>
        <w:spacing w:after="0" w:line="240" w:lineRule="auto"/>
        <w:ind w:firstLine="709"/>
        <w:jc w:val="both"/>
        <w:rPr>
          <w:sz w:val="28"/>
          <w:szCs w:val="28"/>
        </w:rPr>
      </w:pPr>
      <w:r>
        <w:rPr>
          <w:sz w:val="28"/>
          <w:szCs w:val="28"/>
        </w:rPr>
        <w:t xml:space="preserve">Допускается повторное присуждение </w:t>
      </w:r>
      <w:proofErr w:type="spellStart"/>
      <w:r>
        <w:rPr>
          <w:sz w:val="28"/>
          <w:szCs w:val="28"/>
        </w:rPr>
        <w:t>Дувановской</w:t>
      </w:r>
      <w:proofErr w:type="spellEnd"/>
      <w:r>
        <w:rPr>
          <w:sz w:val="28"/>
          <w:szCs w:val="28"/>
        </w:rPr>
        <w:t xml:space="preserve"> премии одному и тому же физическому лицу, авторскому или творческому коллективу, но не ранее чем через 5 лет.</w:t>
      </w:r>
    </w:p>
    <w:p w:rsidR="00D36823" w:rsidRDefault="00211840">
      <w:pPr>
        <w:pStyle w:val="10"/>
        <w:numPr>
          <w:ilvl w:val="0"/>
          <w:numId w:val="3"/>
        </w:numPr>
        <w:tabs>
          <w:tab w:val="left" w:pos="851"/>
          <w:tab w:val="left" w:pos="1017"/>
        </w:tabs>
        <w:spacing w:after="0" w:line="240" w:lineRule="auto"/>
        <w:ind w:firstLine="709"/>
        <w:jc w:val="both"/>
        <w:rPr>
          <w:sz w:val="28"/>
          <w:szCs w:val="28"/>
        </w:rPr>
      </w:pPr>
      <w:r>
        <w:rPr>
          <w:sz w:val="28"/>
          <w:szCs w:val="28"/>
        </w:rPr>
        <w:t xml:space="preserve">Физическое лицо, ранее получившее </w:t>
      </w:r>
      <w:proofErr w:type="spellStart"/>
      <w:r>
        <w:rPr>
          <w:sz w:val="28"/>
          <w:szCs w:val="28"/>
        </w:rPr>
        <w:t>Дувановскую</w:t>
      </w:r>
      <w:proofErr w:type="spellEnd"/>
      <w:r>
        <w:rPr>
          <w:sz w:val="28"/>
          <w:szCs w:val="28"/>
        </w:rPr>
        <w:t xml:space="preserve"> премию в составе авторского или творческого коллектива, может выдвигаться на соискание </w:t>
      </w:r>
      <w:proofErr w:type="spellStart"/>
      <w:r>
        <w:rPr>
          <w:sz w:val="28"/>
          <w:szCs w:val="28"/>
        </w:rPr>
        <w:t>Дувановской</w:t>
      </w:r>
      <w:proofErr w:type="spellEnd"/>
      <w:r>
        <w:rPr>
          <w:sz w:val="28"/>
          <w:szCs w:val="28"/>
        </w:rPr>
        <w:t xml:space="preserve"> премии в качестве физического лица.</w:t>
      </w:r>
    </w:p>
    <w:p w:rsidR="00D36823" w:rsidRDefault="00211840">
      <w:pPr>
        <w:pStyle w:val="10"/>
        <w:numPr>
          <w:ilvl w:val="0"/>
          <w:numId w:val="3"/>
        </w:numPr>
        <w:tabs>
          <w:tab w:val="left" w:pos="851"/>
          <w:tab w:val="left" w:pos="1017"/>
        </w:tabs>
        <w:spacing w:after="0" w:line="240" w:lineRule="auto"/>
        <w:ind w:firstLine="709"/>
        <w:jc w:val="both"/>
        <w:rPr>
          <w:sz w:val="28"/>
          <w:szCs w:val="28"/>
        </w:rPr>
      </w:pPr>
      <w:r>
        <w:rPr>
          <w:sz w:val="28"/>
          <w:szCs w:val="28"/>
        </w:rPr>
        <w:t xml:space="preserve">Физическое лицо, творческий или авторский </w:t>
      </w:r>
      <w:proofErr w:type="gramStart"/>
      <w:r>
        <w:rPr>
          <w:sz w:val="28"/>
          <w:szCs w:val="28"/>
        </w:rPr>
        <w:t xml:space="preserve">коллектив,   </w:t>
      </w:r>
      <w:proofErr w:type="gramEnd"/>
      <w:r>
        <w:rPr>
          <w:sz w:val="28"/>
          <w:szCs w:val="28"/>
        </w:rPr>
        <w:t xml:space="preserve">                                не получившие </w:t>
      </w:r>
      <w:proofErr w:type="spellStart"/>
      <w:r>
        <w:rPr>
          <w:sz w:val="28"/>
          <w:szCs w:val="28"/>
        </w:rPr>
        <w:t>Дувановскую</w:t>
      </w:r>
      <w:proofErr w:type="spellEnd"/>
      <w:r>
        <w:rPr>
          <w:sz w:val="28"/>
          <w:szCs w:val="28"/>
        </w:rPr>
        <w:t xml:space="preserve"> премию в год соискания, могут быть выдвинуты на соискание премии повторно.</w:t>
      </w:r>
    </w:p>
    <w:p w:rsidR="00D36823" w:rsidRDefault="00211840">
      <w:pPr>
        <w:pStyle w:val="10"/>
        <w:numPr>
          <w:ilvl w:val="0"/>
          <w:numId w:val="3"/>
        </w:numPr>
        <w:tabs>
          <w:tab w:val="left" w:pos="851"/>
          <w:tab w:val="left" w:pos="1017"/>
        </w:tabs>
        <w:spacing w:after="0" w:line="240" w:lineRule="auto"/>
        <w:ind w:firstLine="709"/>
        <w:jc w:val="both"/>
        <w:rPr>
          <w:sz w:val="28"/>
          <w:szCs w:val="28"/>
        </w:rPr>
      </w:pPr>
      <w:r>
        <w:rPr>
          <w:sz w:val="28"/>
          <w:szCs w:val="28"/>
        </w:rPr>
        <w:t xml:space="preserve">Самовыдвижение на соискание </w:t>
      </w:r>
      <w:proofErr w:type="spellStart"/>
      <w:r>
        <w:rPr>
          <w:sz w:val="28"/>
          <w:szCs w:val="28"/>
        </w:rPr>
        <w:t>Дувановской</w:t>
      </w:r>
      <w:proofErr w:type="spellEnd"/>
      <w:r>
        <w:rPr>
          <w:sz w:val="28"/>
          <w:szCs w:val="28"/>
        </w:rPr>
        <w:t xml:space="preserve"> премии и присуждение ее посмертно не допускается.</w:t>
      </w:r>
    </w:p>
    <w:p w:rsidR="00D36823" w:rsidRDefault="00D36823">
      <w:pPr>
        <w:pStyle w:val="10"/>
        <w:tabs>
          <w:tab w:val="left" w:pos="851"/>
          <w:tab w:val="left" w:pos="1017"/>
        </w:tabs>
        <w:spacing w:after="0" w:line="240" w:lineRule="auto"/>
        <w:ind w:firstLine="0"/>
        <w:jc w:val="both"/>
        <w:rPr>
          <w:sz w:val="28"/>
          <w:szCs w:val="28"/>
        </w:rPr>
      </w:pPr>
    </w:p>
    <w:p w:rsidR="00D36823" w:rsidRDefault="00211840">
      <w:pPr>
        <w:pStyle w:val="10"/>
        <w:tabs>
          <w:tab w:val="left" w:pos="851"/>
        </w:tabs>
        <w:spacing w:after="0" w:line="240" w:lineRule="auto"/>
        <w:ind w:firstLine="720"/>
        <w:jc w:val="center"/>
        <w:rPr>
          <w:b/>
          <w:sz w:val="28"/>
          <w:szCs w:val="28"/>
        </w:rPr>
      </w:pPr>
      <w:bookmarkStart w:id="7" w:name="bookmark15"/>
      <w:bookmarkEnd w:id="7"/>
      <w:r>
        <w:rPr>
          <w:b/>
          <w:sz w:val="28"/>
          <w:szCs w:val="28"/>
        </w:rPr>
        <w:t xml:space="preserve">2. Порядок выдвижения кандидатов </w:t>
      </w:r>
    </w:p>
    <w:p w:rsidR="00D36823" w:rsidRDefault="00211840">
      <w:pPr>
        <w:pStyle w:val="10"/>
        <w:tabs>
          <w:tab w:val="left" w:pos="851"/>
        </w:tabs>
        <w:spacing w:after="0" w:line="240" w:lineRule="auto"/>
        <w:ind w:firstLine="720"/>
        <w:jc w:val="center"/>
        <w:rPr>
          <w:b/>
          <w:sz w:val="28"/>
          <w:szCs w:val="28"/>
        </w:rPr>
      </w:pPr>
      <w:r>
        <w:rPr>
          <w:b/>
          <w:sz w:val="28"/>
          <w:szCs w:val="28"/>
        </w:rPr>
        <w:t xml:space="preserve">на присуждение </w:t>
      </w:r>
      <w:proofErr w:type="spellStart"/>
      <w:r>
        <w:rPr>
          <w:b/>
          <w:sz w:val="28"/>
          <w:szCs w:val="28"/>
        </w:rPr>
        <w:t>Дувановской</w:t>
      </w:r>
      <w:proofErr w:type="spellEnd"/>
      <w:r>
        <w:rPr>
          <w:b/>
          <w:sz w:val="28"/>
          <w:szCs w:val="28"/>
        </w:rPr>
        <w:t xml:space="preserve"> премии</w:t>
      </w:r>
    </w:p>
    <w:p w:rsidR="00D36823" w:rsidRDefault="00D36823">
      <w:pPr>
        <w:pStyle w:val="10"/>
        <w:tabs>
          <w:tab w:val="left" w:pos="851"/>
        </w:tabs>
        <w:spacing w:after="0" w:line="240" w:lineRule="auto"/>
        <w:ind w:firstLine="720"/>
        <w:jc w:val="center"/>
        <w:rPr>
          <w:b/>
          <w:sz w:val="28"/>
          <w:szCs w:val="28"/>
        </w:rPr>
      </w:pPr>
    </w:p>
    <w:p w:rsidR="00D36823" w:rsidRDefault="00211840">
      <w:pPr>
        <w:pStyle w:val="10"/>
        <w:tabs>
          <w:tab w:val="left" w:pos="851"/>
        </w:tabs>
        <w:spacing w:after="0" w:line="240" w:lineRule="auto"/>
        <w:ind w:firstLine="720"/>
        <w:jc w:val="both"/>
        <w:rPr>
          <w:sz w:val="28"/>
          <w:szCs w:val="28"/>
        </w:rPr>
      </w:pPr>
      <w:bookmarkStart w:id="8" w:name="bookmark16"/>
      <w:bookmarkEnd w:id="8"/>
      <w:r>
        <w:rPr>
          <w:sz w:val="28"/>
          <w:szCs w:val="28"/>
        </w:rPr>
        <w:t>1.</w:t>
      </w:r>
      <w:r>
        <w:t xml:space="preserve"> </w:t>
      </w:r>
      <w:r>
        <w:rPr>
          <w:sz w:val="28"/>
          <w:szCs w:val="28"/>
        </w:rPr>
        <w:t xml:space="preserve">Выдвижение кандидатов на соискание </w:t>
      </w:r>
      <w:proofErr w:type="spellStart"/>
      <w:r>
        <w:rPr>
          <w:sz w:val="28"/>
          <w:szCs w:val="28"/>
        </w:rPr>
        <w:t>Дувановской</w:t>
      </w:r>
      <w:proofErr w:type="spellEnd"/>
      <w:r>
        <w:rPr>
          <w:sz w:val="28"/>
          <w:szCs w:val="28"/>
        </w:rPr>
        <w:t xml:space="preserve"> премии производится по ходатайству органов местного самоуправления муниципального образования городской округ Евпатория Республики Крым, общественных организаций, трудовых коллективов организаций.</w:t>
      </w:r>
    </w:p>
    <w:p w:rsidR="00D36823" w:rsidRDefault="00211840">
      <w:pPr>
        <w:pStyle w:val="10"/>
        <w:tabs>
          <w:tab w:val="left" w:pos="851"/>
        </w:tabs>
        <w:spacing w:after="0" w:line="240" w:lineRule="auto"/>
        <w:ind w:firstLine="720"/>
        <w:jc w:val="both"/>
        <w:rPr>
          <w:sz w:val="28"/>
          <w:szCs w:val="28"/>
        </w:rPr>
      </w:pPr>
      <w:r>
        <w:rPr>
          <w:sz w:val="28"/>
          <w:szCs w:val="28"/>
        </w:rPr>
        <w:t xml:space="preserve">2. Выдвижение осуществляется гласно коллегиальными органами - президиумами, правлениями, советами, собраниями трудовых коллективов. </w:t>
      </w:r>
    </w:p>
    <w:p w:rsidR="00D36823" w:rsidRDefault="00211840">
      <w:pPr>
        <w:pStyle w:val="10"/>
        <w:tabs>
          <w:tab w:val="left" w:pos="851"/>
        </w:tabs>
        <w:spacing w:after="0" w:line="240" w:lineRule="auto"/>
        <w:ind w:firstLine="720"/>
        <w:jc w:val="both"/>
        <w:rPr>
          <w:sz w:val="28"/>
          <w:szCs w:val="28"/>
        </w:rPr>
      </w:pPr>
      <w:r>
        <w:rPr>
          <w:sz w:val="28"/>
          <w:szCs w:val="28"/>
        </w:rPr>
        <w:t>3.</w:t>
      </w:r>
      <w:bookmarkStart w:id="9" w:name="bookmark17"/>
      <w:bookmarkEnd w:id="9"/>
      <w:r>
        <w:rPr>
          <w:sz w:val="28"/>
          <w:szCs w:val="28"/>
        </w:rPr>
        <w:t xml:space="preserve"> Функции по организации выдвижения, конкурсного отбора, присуждения и вручения </w:t>
      </w:r>
      <w:proofErr w:type="spellStart"/>
      <w:r>
        <w:rPr>
          <w:sz w:val="28"/>
          <w:szCs w:val="28"/>
        </w:rPr>
        <w:t>Дувановской</w:t>
      </w:r>
      <w:proofErr w:type="spellEnd"/>
      <w:r>
        <w:rPr>
          <w:sz w:val="28"/>
          <w:szCs w:val="28"/>
        </w:rPr>
        <w:t xml:space="preserve"> премии возлагаются на Комитет по присуждению Премии имени С.Э. </w:t>
      </w:r>
      <w:proofErr w:type="gramStart"/>
      <w:r>
        <w:rPr>
          <w:sz w:val="28"/>
          <w:szCs w:val="28"/>
        </w:rPr>
        <w:t>Дувана  (</w:t>
      </w:r>
      <w:proofErr w:type="gramEnd"/>
      <w:r>
        <w:rPr>
          <w:sz w:val="28"/>
          <w:szCs w:val="28"/>
        </w:rPr>
        <w:t xml:space="preserve">далее - </w:t>
      </w:r>
      <w:proofErr w:type="spellStart"/>
      <w:r>
        <w:rPr>
          <w:sz w:val="28"/>
          <w:szCs w:val="28"/>
        </w:rPr>
        <w:t>Дувановский</w:t>
      </w:r>
      <w:proofErr w:type="spellEnd"/>
      <w:r>
        <w:rPr>
          <w:sz w:val="28"/>
          <w:szCs w:val="28"/>
        </w:rPr>
        <w:t xml:space="preserve"> Комитет). </w:t>
      </w:r>
    </w:p>
    <w:p w:rsidR="00D36823" w:rsidRDefault="00211840">
      <w:pPr>
        <w:pStyle w:val="10"/>
        <w:tabs>
          <w:tab w:val="left" w:pos="851"/>
        </w:tabs>
        <w:spacing w:after="0" w:line="240" w:lineRule="auto"/>
        <w:ind w:firstLine="720"/>
        <w:jc w:val="both"/>
        <w:rPr>
          <w:sz w:val="28"/>
          <w:szCs w:val="28"/>
        </w:rPr>
      </w:pPr>
      <w:r>
        <w:rPr>
          <w:sz w:val="28"/>
          <w:szCs w:val="28"/>
        </w:rPr>
        <w:t xml:space="preserve">4. Положение о </w:t>
      </w:r>
      <w:proofErr w:type="spellStart"/>
      <w:r>
        <w:rPr>
          <w:sz w:val="28"/>
          <w:szCs w:val="28"/>
        </w:rPr>
        <w:t>Дувановском</w:t>
      </w:r>
      <w:proofErr w:type="spellEnd"/>
      <w:r>
        <w:rPr>
          <w:sz w:val="28"/>
          <w:szCs w:val="28"/>
        </w:rPr>
        <w:t xml:space="preserve"> Комитете утверждается решением Евпаторийского городского совета Республики Крым, состав Комитета </w:t>
      </w:r>
      <w:r>
        <w:rPr>
          <w:sz w:val="28"/>
          <w:szCs w:val="28"/>
        </w:rPr>
        <w:lastRenderedPageBreak/>
        <w:t xml:space="preserve">утверждается постановлением председателя Евпаторийского городского совета Республики Крым. </w:t>
      </w:r>
    </w:p>
    <w:p w:rsidR="00D36823" w:rsidRDefault="00211840">
      <w:pPr>
        <w:pStyle w:val="10"/>
        <w:tabs>
          <w:tab w:val="left" w:pos="851"/>
        </w:tabs>
        <w:spacing w:after="0" w:line="240" w:lineRule="auto"/>
        <w:ind w:firstLine="720"/>
        <w:jc w:val="both"/>
        <w:rPr>
          <w:sz w:val="28"/>
          <w:szCs w:val="28"/>
        </w:rPr>
      </w:pPr>
      <w:bookmarkStart w:id="10" w:name="bookmark18"/>
      <w:bookmarkEnd w:id="10"/>
      <w:r>
        <w:rPr>
          <w:sz w:val="28"/>
          <w:szCs w:val="28"/>
        </w:rPr>
        <w:t xml:space="preserve">5. Выдвижение кандидатов на награждение </w:t>
      </w:r>
      <w:proofErr w:type="spellStart"/>
      <w:r>
        <w:rPr>
          <w:sz w:val="28"/>
          <w:szCs w:val="28"/>
        </w:rPr>
        <w:t>Дувановской</w:t>
      </w:r>
      <w:proofErr w:type="spellEnd"/>
      <w:r>
        <w:rPr>
          <w:sz w:val="28"/>
          <w:szCs w:val="28"/>
        </w:rPr>
        <w:t xml:space="preserve"> премией производится в декабре года, предшествующего году награждения.</w:t>
      </w:r>
    </w:p>
    <w:p w:rsidR="00D36823" w:rsidRDefault="00211840">
      <w:pPr>
        <w:pStyle w:val="10"/>
        <w:tabs>
          <w:tab w:val="left" w:pos="851"/>
        </w:tabs>
        <w:spacing w:after="0" w:line="240" w:lineRule="auto"/>
        <w:ind w:firstLine="720"/>
        <w:jc w:val="both"/>
        <w:rPr>
          <w:sz w:val="28"/>
          <w:szCs w:val="28"/>
        </w:rPr>
      </w:pPr>
      <w:r>
        <w:rPr>
          <w:sz w:val="28"/>
          <w:szCs w:val="28"/>
        </w:rPr>
        <w:t xml:space="preserve">6. Перечень документов, необходимых для предоставления: </w:t>
      </w:r>
    </w:p>
    <w:p w:rsidR="00D36823" w:rsidRDefault="00211840">
      <w:pPr>
        <w:pStyle w:val="10"/>
        <w:tabs>
          <w:tab w:val="left" w:pos="851"/>
        </w:tabs>
        <w:spacing w:after="0" w:line="240" w:lineRule="auto"/>
        <w:ind w:firstLine="720"/>
        <w:jc w:val="both"/>
        <w:rPr>
          <w:sz w:val="28"/>
          <w:szCs w:val="28"/>
        </w:rPr>
      </w:pPr>
      <w:r>
        <w:rPr>
          <w:sz w:val="28"/>
          <w:szCs w:val="28"/>
        </w:rPr>
        <w:t>-ходатайство на имя председателя Евпаторийского городского совета Республики Крым;</w:t>
      </w:r>
    </w:p>
    <w:p w:rsidR="00D36823" w:rsidRDefault="00211840">
      <w:pPr>
        <w:pStyle w:val="10"/>
        <w:tabs>
          <w:tab w:val="left" w:pos="851"/>
        </w:tabs>
        <w:spacing w:after="0" w:line="240" w:lineRule="auto"/>
        <w:ind w:firstLine="720"/>
        <w:jc w:val="both"/>
        <w:rPr>
          <w:sz w:val="28"/>
          <w:szCs w:val="28"/>
        </w:rPr>
      </w:pPr>
      <w:r>
        <w:rPr>
          <w:sz w:val="28"/>
          <w:szCs w:val="28"/>
        </w:rPr>
        <w:t>-характеристика на претендента с указанием достижений за последние три года;</w:t>
      </w:r>
    </w:p>
    <w:p w:rsidR="00D36823" w:rsidRDefault="00211840">
      <w:pPr>
        <w:pStyle w:val="10"/>
        <w:tabs>
          <w:tab w:val="left" w:pos="851"/>
        </w:tabs>
        <w:spacing w:after="0" w:line="240" w:lineRule="auto"/>
        <w:ind w:firstLine="720"/>
        <w:jc w:val="both"/>
        <w:rPr>
          <w:sz w:val="28"/>
          <w:szCs w:val="28"/>
        </w:rPr>
      </w:pPr>
      <w:r>
        <w:rPr>
          <w:sz w:val="28"/>
          <w:szCs w:val="28"/>
        </w:rPr>
        <w:t xml:space="preserve">-протокол уполномоченного органа с решением о выдвижении претендента на награждение </w:t>
      </w:r>
      <w:proofErr w:type="spellStart"/>
      <w:r>
        <w:rPr>
          <w:sz w:val="28"/>
          <w:szCs w:val="28"/>
        </w:rPr>
        <w:t>Дувановской</w:t>
      </w:r>
      <w:proofErr w:type="spellEnd"/>
      <w:r>
        <w:rPr>
          <w:sz w:val="28"/>
          <w:szCs w:val="28"/>
        </w:rPr>
        <w:t xml:space="preserve"> премией;</w:t>
      </w:r>
    </w:p>
    <w:p w:rsidR="00D36823" w:rsidRDefault="00211840">
      <w:pPr>
        <w:pStyle w:val="10"/>
        <w:tabs>
          <w:tab w:val="left" w:pos="851"/>
        </w:tabs>
        <w:spacing w:after="0" w:line="240" w:lineRule="auto"/>
        <w:ind w:firstLine="720"/>
        <w:jc w:val="both"/>
        <w:rPr>
          <w:sz w:val="28"/>
          <w:szCs w:val="28"/>
        </w:rPr>
      </w:pPr>
      <w:r>
        <w:rPr>
          <w:sz w:val="28"/>
          <w:szCs w:val="28"/>
        </w:rPr>
        <w:t xml:space="preserve">-дополнительные материалы, раскрывающие особенности и значимость проведенной работы, копии документов, подтверждающие достижения; </w:t>
      </w:r>
    </w:p>
    <w:p w:rsidR="00D36823" w:rsidRDefault="00211840">
      <w:pPr>
        <w:pStyle w:val="10"/>
        <w:tabs>
          <w:tab w:val="left" w:pos="851"/>
        </w:tabs>
        <w:spacing w:after="0" w:line="240" w:lineRule="auto"/>
        <w:ind w:firstLine="720"/>
        <w:jc w:val="both"/>
        <w:rPr>
          <w:sz w:val="28"/>
          <w:szCs w:val="28"/>
        </w:rPr>
      </w:pPr>
      <w:r>
        <w:rPr>
          <w:sz w:val="28"/>
          <w:szCs w:val="28"/>
        </w:rPr>
        <w:t>-согласие участника на обработку и распространение персональных данных согласно Приложению 3 к настоящему Положению.</w:t>
      </w:r>
    </w:p>
    <w:p w:rsidR="00D36823" w:rsidRDefault="00211840">
      <w:pPr>
        <w:pStyle w:val="10"/>
        <w:tabs>
          <w:tab w:val="left" w:pos="851"/>
        </w:tabs>
        <w:spacing w:after="0" w:line="240" w:lineRule="auto"/>
        <w:ind w:firstLine="720"/>
        <w:jc w:val="both"/>
        <w:rPr>
          <w:sz w:val="28"/>
          <w:szCs w:val="28"/>
        </w:rPr>
      </w:pPr>
      <w:r>
        <w:rPr>
          <w:sz w:val="28"/>
          <w:szCs w:val="28"/>
        </w:rPr>
        <w:t>7. Документы на кандидатов, оформленные с нарушением настоящих требований и представленные позже установленного срока, не рассматриваются.</w:t>
      </w:r>
    </w:p>
    <w:p w:rsidR="00D36823" w:rsidRDefault="00211840">
      <w:pPr>
        <w:pStyle w:val="10"/>
        <w:tabs>
          <w:tab w:val="left" w:pos="851"/>
        </w:tabs>
        <w:spacing w:after="0" w:line="240" w:lineRule="auto"/>
        <w:ind w:firstLine="720"/>
        <w:jc w:val="both"/>
        <w:rPr>
          <w:sz w:val="28"/>
          <w:szCs w:val="28"/>
        </w:rPr>
      </w:pPr>
      <w:bookmarkStart w:id="11" w:name="bookmark19"/>
      <w:bookmarkStart w:id="12" w:name="bookmark20"/>
      <w:bookmarkEnd w:id="11"/>
      <w:bookmarkEnd w:id="12"/>
      <w:r>
        <w:rPr>
          <w:sz w:val="28"/>
          <w:szCs w:val="28"/>
        </w:rPr>
        <w:t>8. В течение года, предшествующего году награждения, в местных средствах массовой информации, за счет средств инициаторов представления к награждению, может проводиться презентация номинантов и их работ.</w:t>
      </w:r>
    </w:p>
    <w:p w:rsidR="00D36823" w:rsidRDefault="00211840">
      <w:pPr>
        <w:pStyle w:val="10"/>
        <w:tabs>
          <w:tab w:val="left" w:pos="851"/>
        </w:tabs>
        <w:spacing w:after="0" w:line="240" w:lineRule="auto"/>
        <w:ind w:firstLine="720"/>
        <w:jc w:val="both"/>
        <w:rPr>
          <w:sz w:val="28"/>
          <w:szCs w:val="28"/>
        </w:rPr>
      </w:pPr>
      <w:bookmarkStart w:id="13" w:name="bookmark21"/>
      <w:bookmarkEnd w:id="13"/>
      <w:r>
        <w:rPr>
          <w:sz w:val="28"/>
          <w:szCs w:val="28"/>
        </w:rPr>
        <w:t xml:space="preserve">9. Процесс принятия решения о награждении </w:t>
      </w:r>
      <w:proofErr w:type="spellStart"/>
      <w:r>
        <w:rPr>
          <w:sz w:val="28"/>
          <w:szCs w:val="28"/>
        </w:rPr>
        <w:t>Дувановской</w:t>
      </w:r>
      <w:proofErr w:type="spellEnd"/>
      <w:r>
        <w:rPr>
          <w:sz w:val="28"/>
          <w:szCs w:val="28"/>
        </w:rPr>
        <w:t xml:space="preserve"> премией происходит в два этапа:</w:t>
      </w:r>
    </w:p>
    <w:p w:rsidR="00D36823" w:rsidRDefault="00211840">
      <w:pPr>
        <w:pStyle w:val="10"/>
        <w:tabs>
          <w:tab w:val="left" w:pos="851"/>
        </w:tabs>
        <w:spacing w:after="0" w:line="240" w:lineRule="auto"/>
        <w:ind w:firstLine="720"/>
        <w:jc w:val="both"/>
        <w:rPr>
          <w:sz w:val="28"/>
          <w:szCs w:val="28"/>
        </w:rPr>
      </w:pPr>
      <w:r>
        <w:rPr>
          <w:sz w:val="28"/>
          <w:szCs w:val="28"/>
        </w:rPr>
        <w:t xml:space="preserve">На первом этапе, в январе года награждения </w:t>
      </w:r>
      <w:proofErr w:type="spellStart"/>
      <w:r>
        <w:rPr>
          <w:sz w:val="28"/>
          <w:szCs w:val="28"/>
        </w:rPr>
        <w:t>Дувановский</w:t>
      </w:r>
      <w:proofErr w:type="spellEnd"/>
      <w:r>
        <w:rPr>
          <w:sz w:val="28"/>
          <w:szCs w:val="28"/>
        </w:rPr>
        <w:t xml:space="preserve"> Комитет отбирает наиболее выдающиеся работы для участия в конкурсе на соискание </w:t>
      </w:r>
      <w:proofErr w:type="spellStart"/>
      <w:r>
        <w:rPr>
          <w:sz w:val="28"/>
          <w:szCs w:val="28"/>
        </w:rPr>
        <w:t>Дувановской</w:t>
      </w:r>
      <w:proofErr w:type="spellEnd"/>
      <w:r>
        <w:rPr>
          <w:sz w:val="28"/>
          <w:szCs w:val="28"/>
        </w:rPr>
        <w:t xml:space="preserve"> премии, публикует их список с указанием номинантов и организаций, выдвинувших их.</w:t>
      </w:r>
    </w:p>
    <w:p w:rsidR="00D36823" w:rsidRDefault="00211840">
      <w:pPr>
        <w:pStyle w:val="10"/>
        <w:tabs>
          <w:tab w:val="left" w:pos="851"/>
        </w:tabs>
        <w:spacing w:after="0" w:line="240" w:lineRule="auto"/>
        <w:ind w:firstLine="720"/>
        <w:jc w:val="both"/>
        <w:rPr>
          <w:sz w:val="28"/>
          <w:szCs w:val="28"/>
        </w:rPr>
      </w:pPr>
      <w:r>
        <w:rPr>
          <w:sz w:val="28"/>
          <w:szCs w:val="28"/>
        </w:rPr>
        <w:t xml:space="preserve">Презентация номинантов, прошедших предварительный отбор, проводится в течение февраля в средствах массовой информации за счет средств бюджета муниципального образования городской округ Евпатория Республики Крым. Порядок презентации номинантов определяется </w:t>
      </w:r>
      <w:proofErr w:type="spellStart"/>
      <w:r>
        <w:rPr>
          <w:sz w:val="28"/>
          <w:szCs w:val="28"/>
        </w:rPr>
        <w:t>Дувановским</w:t>
      </w:r>
      <w:proofErr w:type="spellEnd"/>
      <w:r>
        <w:rPr>
          <w:sz w:val="28"/>
          <w:szCs w:val="28"/>
        </w:rPr>
        <w:t xml:space="preserve"> Комитетом.</w:t>
      </w:r>
    </w:p>
    <w:p w:rsidR="00D36823" w:rsidRDefault="00211840">
      <w:pPr>
        <w:pStyle w:val="10"/>
        <w:tabs>
          <w:tab w:val="left" w:pos="851"/>
        </w:tabs>
        <w:spacing w:after="0" w:line="240" w:lineRule="auto"/>
        <w:ind w:firstLine="720"/>
        <w:jc w:val="both"/>
        <w:rPr>
          <w:sz w:val="28"/>
          <w:szCs w:val="28"/>
        </w:rPr>
      </w:pPr>
      <w:r>
        <w:rPr>
          <w:sz w:val="28"/>
          <w:szCs w:val="28"/>
        </w:rPr>
        <w:t>По возможности, в Центральной городской библиотеке им. А.С. Пушкина в данный период производится экспозиция, отражающая содержание работ, произведений, номинированных на присуждение премией имени С.Э. Дувана. Вход на экспозицию - бесплатный.</w:t>
      </w:r>
    </w:p>
    <w:p w:rsidR="00D36823" w:rsidRDefault="00211840">
      <w:pPr>
        <w:pStyle w:val="10"/>
        <w:tabs>
          <w:tab w:val="left" w:pos="851"/>
        </w:tabs>
        <w:spacing w:after="0" w:line="240" w:lineRule="auto"/>
        <w:ind w:firstLine="720"/>
        <w:jc w:val="both"/>
        <w:rPr>
          <w:sz w:val="28"/>
          <w:szCs w:val="28"/>
        </w:rPr>
      </w:pPr>
      <w:r>
        <w:rPr>
          <w:sz w:val="28"/>
          <w:szCs w:val="28"/>
        </w:rPr>
        <w:t xml:space="preserve">После презентации номинантов и их работ </w:t>
      </w:r>
      <w:proofErr w:type="spellStart"/>
      <w:r>
        <w:rPr>
          <w:sz w:val="28"/>
          <w:szCs w:val="28"/>
        </w:rPr>
        <w:t>Дувановский</w:t>
      </w:r>
      <w:proofErr w:type="spellEnd"/>
      <w:r>
        <w:rPr>
          <w:sz w:val="28"/>
          <w:szCs w:val="28"/>
        </w:rPr>
        <w:t xml:space="preserve"> Комитет организует широкое и открытое общественное обсуждение этих работ, анализирует материалы обсуждения, поступившие замечания и предложения.</w:t>
      </w:r>
    </w:p>
    <w:p w:rsidR="00D36823" w:rsidRDefault="00211840">
      <w:pPr>
        <w:pStyle w:val="10"/>
        <w:tabs>
          <w:tab w:val="left" w:pos="851"/>
        </w:tabs>
        <w:spacing w:after="0" w:line="240" w:lineRule="auto"/>
        <w:ind w:firstLine="720"/>
        <w:jc w:val="both"/>
        <w:rPr>
          <w:sz w:val="28"/>
          <w:szCs w:val="28"/>
        </w:rPr>
      </w:pPr>
      <w:r>
        <w:rPr>
          <w:sz w:val="28"/>
          <w:szCs w:val="28"/>
        </w:rPr>
        <w:t xml:space="preserve">На втором этапе, с 01 по 20 марта, </w:t>
      </w:r>
      <w:proofErr w:type="spellStart"/>
      <w:r>
        <w:rPr>
          <w:sz w:val="28"/>
          <w:szCs w:val="28"/>
        </w:rPr>
        <w:t>Дувановский</w:t>
      </w:r>
      <w:proofErr w:type="spellEnd"/>
      <w:r>
        <w:rPr>
          <w:sz w:val="28"/>
          <w:szCs w:val="28"/>
        </w:rPr>
        <w:t xml:space="preserve"> Комитет по итогам общественного обсуждения поступивших замечаний и предложений путем тайного голосования принимает решение о присуждении премии. </w:t>
      </w:r>
    </w:p>
    <w:p w:rsidR="00D36823" w:rsidRDefault="00211840">
      <w:pPr>
        <w:pStyle w:val="10"/>
        <w:tabs>
          <w:tab w:val="left" w:pos="851"/>
        </w:tabs>
        <w:spacing w:after="0" w:line="240" w:lineRule="auto"/>
        <w:ind w:firstLine="720"/>
        <w:jc w:val="both"/>
        <w:rPr>
          <w:sz w:val="28"/>
          <w:szCs w:val="28"/>
        </w:rPr>
      </w:pPr>
      <w:bookmarkStart w:id="14" w:name="bookmark22"/>
      <w:bookmarkEnd w:id="14"/>
      <w:r>
        <w:rPr>
          <w:sz w:val="28"/>
          <w:szCs w:val="28"/>
        </w:rPr>
        <w:t xml:space="preserve">10. </w:t>
      </w:r>
      <w:bookmarkStart w:id="15" w:name="bookmark23"/>
      <w:bookmarkStart w:id="16" w:name="bookmark24"/>
      <w:bookmarkEnd w:id="15"/>
      <w:bookmarkEnd w:id="16"/>
      <w:r>
        <w:rPr>
          <w:sz w:val="28"/>
          <w:szCs w:val="28"/>
        </w:rPr>
        <w:t xml:space="preserve">В канун годовщины со дня рождения С.Э. Дувана (01 апреля) </w:t>
      </w:r>
      <w:proofErr w:type="spellStart"/>
      <w:r>
        <w:rPr>
          <w:sz w:val="28"/>
          <w:szCs w:val="28"/>
        </w:rPr>
        <w:t>Дувановский</w:t>
      </w:r>
      <w:proofErr w:type="spellEnd"/>
      <w:r>
        <w:rPr>
          <w:sz w:val="28"/>
          <w:szCs w:val="28"/>
        </w:rPr>
        <w:t xml:space="preserve"> Комитет организует вручение дипломов и</w:t>
      </w:r>
      <w:r>
        <w:rPr>
          <w:rFonts w:eastAsiaTheme="minorHAnsi"/>
          <w:sz w:val="28"/>
          <w:szCs w:val="28"/>
        </w:rPr>
        <w:t xml:space="preserve"> Почетных знаков лауреатов </w:t>
      </w:r>
      <w:proofErr w:type="spellStart"/>
      <w:r>
        <w:rPr>
          <w:sz w:val="28"/>
          <w:szCs w:val="28"/>
        </w:rPr>
        <w:t>Дувановской</w:t>
      </w:r>
      <w:proofErr w:type="spellEnd"/>
      <w:r>
        <w:rPr>
          <w:sz w:val="28"/>
          <w:szCs w:val="28"/>
        </w:rPr>
        <w:t xml:space="preserve"> премии. </w:t>
      </w:r>
    </w:p>
    <w:p w:rsidR="00D36823" w:rsidRDefault="00211840">
      <w:pPr>
        <w:pStyle w:val="10"/>
        <w:tabs>
          <w:tab w:val="left" w:pos="851"/>
        </w:tabs>
        <w:spacing w:after="0" w:line="240" w:lineRule="auto"/>
        <w:ind w:firstLine="720"/>
        <w:jc w:val="both"/>
        <w:rPr>
          <w:sz w:val="28"/>
          <w:szCs w:val="28"/>
        </w:rPr>
      </w:pPr>
      <w:r>
        <w:rPr>
          <w:sz w:val="28"/>
          <w:szCs w:val="28"/>
        </w:rPr>
        <w:lastRenderedPageBreak/>
        <w:t>11. Почетный знак и диплом лауреата вручается в торжественной обстановке председателем Евпаторийского городского совета Республики Крым, главой администрации или уполномоченными лицами.</w:t>
      </w:r>
    </w:p>
    <w:p w:rsidR="00D36823" w:rsidRDefault="00211840">
      <w:pPr>
        <w:pStyle w:val="10"/>
        <w:tabs>
          <w:tab w:val="left" w:pos="851"/>
        </w:tabs>
        <w:spacing w:after="0" w:line="240" w:lineRule="auto"/>
        <w:ind w:firstLine="720"/>
        <w:jc w:val="both"/>
        <w:rPr>
          <w:sz w:val="28"/>
          <w:szCs w:val="28"/>
        </w:rPr>
      </w:pPr>
      <w:r>
        <w:rPr>
          <w:sz w:val="28"/>
          <w:szCs w:val="28"/>
        </w:rPr>
        <w:t xml:space="preserve">Процедура вручения </w:t>
      </w:r>
      <w:proofErr w:type="spellStart"/>
      <w:r>
        <w:rPr>
          <w:sz w:val="28"/>
          <w:szCs w:val="28"/>
        </w:rPr>
        <w:t>Дувановской</w:t>
      </w:r>
      <w:proofErr w:type="spellEnd"/>
      <w:r>
        <w:rPr>
          <w:sz w:val="28"/>
          <w:szCs w:val="28"/>
        </w:rPr>
        <w:t xml:space="preserve"> премии в обязательном порядке включает в себя возложение лауреатами цветов к памятнику С.Э. Дувану, участие в торжественных мероприятиях представителей общественности города.</w:t>
      </w:r>
    </w:p>
    <w:p w:rsidR="00D36823" w:rsidRDefault="00211840">
      <w:pPr>
        <w:pStyle w:val="10"/>
        <w:tabs>
          <w:tab w:val="left" w:pos="851"/>
        </w:tabs>
        <w:spacing w:after="0" w:line="240" w:lineRule="auto"/>
        <w:ind w:firstLine="720"/>
        <w:jc w:val="both"/>
        <w:rPr>
          <w:sz w:val="28"/>
          <w:szCs w:val="28"/>
        </w:rPr>
      </w:pPr>
      <w:r>
        <w:rPr>
          <w:sz w:val="28"/>
          <w:szCs w:val="28"/>
        </w:rPr>
        <w:t>В помещении, где проводится вручение, размещается экспозиция, отражающая содержание работ, произведений, достижений, номинируемых на награждение.</w:t>
      </w:r>
    </w:p>
    <w:p w:rsidR="00D36823" w:rsidRDefault="00211840">
      <w:pPr>
        <w:pStyle w:val="10"/>
        <w:tabs>
          <w:tab w:val="left" w:pos="851"/>
        </w:tabs>
        <w:spacing w:after="0" w:line="240" w:lineRule="auto"/>
        <w:ind w:firstLine="720"/>
        <w:jc w:val="both"/>
        <w:rPr>
          <w:sz w:val="28"/>
          <w:szCs w:val="28"/>
        </w:rPr>
      </w:pPr>
      <w:r>
        <w:rPr>
          <w:sz w:val="28"/>
          <w:szCs w:val="28"/>
        </w:rPr>
        <w:t xml:space="preserve">Мероприятия по вручению премии имени С.Э. Дувана широко освещаются в средствах массовой информации. </w:t>
      </w:r>
    </w:p>
    <w:p w:rsidR="00D36823" w:rsidRDefault="00211840">
      <w:pPr>
        <w:pStyle w:val="10"/>
        <w:tabs>
          <w:tab w:val="left" w:pos="851"/>
        </w:tabs>
        <w:spacing w:after="0" w:line="240" w:lineRule="auto"/>
        <w:ind w:firstLine="720"/>
        <w:jc w:val="both"/>
        <w:rPr>
          <w:sz w:val="28"/>
          <w:szCs w:val="28"/>
        </w:rPr>
      </w:pPr>
      <w:r>
        <w:rPr>
          <w:sz w:val="28"/>
          <w:szCs w:val="28"/>
        </w:rPr>
        <w:t xml:space="preserve">12. Финансирование расходов, связанных с выплатой </w:t>
      </w:r>
      <w:proofErr w:type="spellStart"/>
      <w:r>
        <w:rPr>
          <w:sz w:val="28"/>
          <w:szCs w:val="28"/>
        </w:rPr>
        <w:t>Дувановской</w:t>
      </w:r>
      <w:proofErr w:type="spellEnd"/>
      <w:r>
        <w:rPr>
          <w:sz w:val="28"/>
          <w:szCs w:val="28"/>
        </w:rPr>
        <w:t xml:space="preserve"> премии осуществляется за счет ассигнований, предусмотренных в бюджете муниципального образования городской округ Евпатория Республики Крым через главного распорядителя бюджетных средств.</w:t>
      </w:r>
    </w:p>
    <w:p w:rsidR="00D36823" w:rsidRDefault="00211840">
      <w:pPr>
        <w:pStyle w:val="10"/>
        <w:tabs>
          <w:tab w:val="left" w:pos="851"/>
        </w:tabs>
        <w:spacing w:after="0" w:line="240" w:lineRule="auto"/>
        <w:ind w:firstLine="720"/>
        <w:jc w:val="both"/>
        <w:rPr>
          <w:sz w:val="28"/>
          <w:szCs w:val="28"/>
        </w:rPr>
      </w:pPr>
      <w:r>
        <w:rPr>
          <w:sz w:val="28"/>
          <w:szCs w:val="28"/>
        </w:rPr>
        <w:t xml:space="preserve">Выплата денежной части </w:t>
      </w:r>
      <w:proofErr w:type="spellStart"/>
      <w:r>
        <w:rPr>
          <w:sz w:val="28"/>
          <w:szCs w:val="28"/>
        </w:rPr>
        <w:t>Дувановской</w:t>
      </w:r>
      <w:proofErr w:type="spellEnd"/>
      <w:r>
        <w:rPr>
          <w:sz w:val="28"/>
          <w:szCs w:val="28"/>
        </w:rPr>
        <w:t xml:space="preserve"> премии осуществляется путем перечисления средств на счет лауреата премии, открытый в банке, в установленном законодательством Российской Федерации порядке.</w:t>
      </w:r>
    </w:p>
    <w:p w:rsidR="00D36823" w:rsidRDefault="00211840">
      <w:pPr>
        <w:pStyle w:val="10"/>
        <w:tabs>
          <w:tab w:val="left" w:pos="851"/>
        </w:tabs>
        <w:spacing w:after="0" w:line="240" w:lineRule="auto"/>
        <w:ind w:firstLine="720"/>
        <w:jc w:val="both"/>
        <w:rPr>
          <w:sz w:val="28"/>
          <w:szCs w:val="28"/>
        </w:rPr>
      </w:pPr>
      <w:r>
        <w:rPr>
          <w:sz w:val="28"/>
          <w:szCs w:val="28"/>
        </w:rPr>
        <w:t xml:space="preserve">13. Для осуществления выплаты денежной части </w:t>
      </w:r>
      <w:proofErr w:type="spellStart"/>
      <w:r>
        <w:rPr>
          <w:sz w:val="28"/>
          <w:szCs w:val="28"/>
        </w:rPr>
        <w:t>Дувановской</w:t>
      </w:r>
      <w:proofErr w:type="spellEnd"/>
      <w:r>
        <w:rPr>
          <w:sz w:val="28"/>
          <w:szCs w:val="28"/>
        </w:rPr>
        <w:t xml:space="preserve"> премии лауреаты представляют в Евпаторийский городской совет Республики Крым следующие документы:</w:t>
      </w:r>
    </w:p>
    <w:p w:rsidR="00D36823" w:rsidRDefault="00211840">
      <w:pPr>
        <w:pStyle w:val="10"/>
        <w:tabs>
          <w:tab w:val="left" w:pos="851"/>
        </w:tabs>
        <w:spacing w:after="0" w:line="240" w:lineRule="auto"/>
        <w:ind w:firstLine="720"/>
        <w:jc w:val="both"/>
        <w:rPr>
          <w:sz w:val="28"/>
          <w:szCs w:val="28"/>
        </w:rPr>
      </w:pPr>
      <w:r>
        <w:rPr>
          <w:sz w:val="28"/>
          <w:szCs w:val="28"/>
        </w:rPr>
        <w:t>-копию паспорта;</w:t>
      </w:r>
    </w:p>
    <w:p w:rsidR="00D36823" w:rsidRDefault="00211840">
      <w:pPr>
        <w:pStyle w:val="10"/>
        <w:tabs>
          <w:tab w:val="left" w:pos="851"/>
        </w:tabs>
        <w:spacing w:after="0" w:line="240" w:lineRule="auto"/>
        <w:ind w:firstLine="720"/>
        <w:jc w:val="both"/>
        <w:rPr>
          <w:sz w:val="28"/>
          <w:szCs w:val="28"/>
        </w:rPr>
      </w:pPr>
      <w:r>
        <w:rPr>
          <w:sz w:val="28"/>
          <w:szCs w:val="28"/>
        </w:rPr>
        <w:t>-копию страхового свидетельства обязательного пенсионного страхования;</w:t>
      </w:r>
    </w:p>
    <w:p w:rsidR="00D36823" w:rsidRDefault="00211840">
      <w:pPr>
        <w:pStyle w:val="10"/>
        <w:tabs>
          <w:tab w:val="left" w:pos="851"/>
        </w:tabs>
        <w:spacing w:after="0" w:line="240" w:lineRule="auto"/>
        <w:ind w:firstLine="720"/>
        <w:jc w:val="both"/>
        <w:rPr>
          <w:sz w:val="28"/>
          <w:szCs w:val="28"/>
        </w:rPr>
      </w:pPr>
      <w:r>
        <w:rPr>
          <w:sz w:val="28"/>
          <w:szCs w:val="28"/>
        </w:rPr>
        <w:t>-копию свидетельства о постановке на учет физического лица в налоговом органе;</w:t>
      </w:r>
    </w:p>
    <w:p w:rsidR="00D36823" w:rsidRDefault="00211840">
      <w:pPr>
        <w:pStyle w:val="10"/>
        <w:tabs>
          <w:tab w:val="left" w:pos="851"/>
        </w:tabs>
        <w:spacing w:after="0" w:line="240" w:lineRule="auto"/>
        <w:ind w:firstLine="720"/>
        <w:jc w:val="both"/>
        <w:rPr>
          <w:sz w:val="28"/>
          <w:szCs w:val="28"/>
        </w:rPr>
      </w:pPr>
      <w:r>
        <w:rPr>
          <w:sz w:val="28"/>
          <w:szCs w:val="28"/>
        </w:rPr>
        <w:t>-справку об открытии текущего счета в учреждении банка.</w:t>
      </w:r>
    </w:p>
    <w:p w:rsidR="00D36823" w:rsidRDefault="00211840">
      <w:pPr>
        <w:pStyle w:val="10"/>
        <w:tabs>
          <w:tab w:val="left" w:pos="851"/>
        </w:tabs>
        <w:spacing w:after="0" w:line="240" w:lineRule="auto"/>
        <w:ind w:firstLine="720"/>
        <w:jc w:val="both"/>
        <w:rPr>
          <w:sz w:val="28"/>
          <w:szCs w:val="28"/>
        </w:rPr>
      </w:pPr>
      <w:bookmarkStart w:id="17" w:name="bookmark27_Копия_1"/>
      <w:bookmarkEnd w:id="17"/>
      <w:r>
        <w:rPr>
          <w:rFonts w:eastAsiaTheme="minorHAnsi"/>
          <w:sz w:val="28"/>
          <w:szCs w:val="28"/>
        </w:rPr>
        <w:t xml:space="preserve">14. Лишение звания лауреата </w:t>
      </w:r>
      <w:proofErr w:type="spellStart"/>
      <w:r>
        <w:rPr>
          <w:rFonts w:eastAsiaTheme="minorHAnsi"/>
          <w:sz w:val="28"/>
          <w:szCs w:val="28"/>
        </w:rPr>
        <w:t>Дувановской</w:t>
      </w:r>
      <w:proofErr w:type="spellEnd"/>
      <w:r>
        <w:rPr>
          <w:rFonts w:eastAsiaTheme="minorHAnsi"/>
          <w:sz w:val="28"/>
          <w:szCs w:val="28"/>
        </w:rPr>
        <w:t xml:space="preserve"> премии с изъятием знаков отличия м</w:t>
      </w:r>
      <w:r>
        <w:rPr>
          <w:sz w:val="28"/>
          <w:szCs w:val="28"/>
        </w:rPr>
        <w:t xml:space="preserve">ожет производиться </w:t>
      </w:r>
      <w:proofErr w:type="spellStart"/>
      <w:r>
        <w:rPr>
          <w:sz w:val="28"/>
          <w:szCs w:val="28"/>
        </w:rPr>
        <w:t>Дувановским</w:t>
      </w:r>
      <w:proofErr w:type="spellEnd"/>
      <w:r>
        <w:rPr>
          <w:sz w:val="28"/>
          <w:szCs w:val="28"/>
        </w:rPr>
        <w:t xml:space="preserve"> Комитетом в следующих случаях:</w:t>
      </w:r>
    </w:p>
    <w:p w:rsidR="00D36823" w:rsidRDefault="00211840">
      <w:pPr>
        <w:pStyle w:val="10"/>
        <w:tabs>
          <w:tab w:val="left" w:pos="851"/>
        </w:tabs>
        <w:spacing w:after="0" w:line="240" w:lineRule="auto"/>
        <w:ind w:firstLine="709"/>
        <w:jc w:val="both"/>
        <w:rPr>
          <w:sz w:val="28"/>
          <w:szCs w:val="28"/>
        </w:rPr>
      </w:pPr>
      <w:r>
        <w:rPr>
          <w:sz w:val="28"/>
          <w:szCs w:val="28"/>
        </w:rPr>
        <w:t>- документально подтвержденных доказательств подлога документов, послуживших основанием для принятия решения о награждении;</w:t>
      </w:r>
    </w:p>
    <w:p w:rsidR="00D36823" w:rsidRDefault="00211840">
      <w:pPr>
        <w:pStyle w:val="10"/>
        <w:tabs>
          <w:tab w:val="left" w:pos="851"/>
          <w:tab w:val="left" w:pos="918"/>
        </w:tabs>
        <w:spacing w:after="0" w:line="240" w:lineRule="auto"/>
        <w:ind w:firstLine="709"/>
        <w:jc w:val="both"/>
        <w:rPr>
          <w:sz w:val="28"/>
          <w:szCs w:val="28"/>
        </w:rPr>
      </w:pPr>
      <w:bookmarkStart w:id="18" w:name="bookmark28_Копия_1"/>
      <w:bookmarkEnd w:id="18"/>
      <w:r>
        <w:rPr>
          <w:sz w:val="28"/>
          <w:szCs w:val="28"/>
        </w:rPr>
        <w:t>- вступления в законную силу обвинительного приговора суда;</w:t>
      </w:r>
    </w:p>
    <w:p w:rsidR="00D36823" w:rsidRDefault="00211840">
      <w:pPr>
        <w:pStyle w:val="10"/>
        <w:tabs>
          <w:tab w:val="left" w:pos="851"/>
          <w:tab w:val="left" w:pos="918"/>
        </w:tabs>
        <w:spacing w:after="0" w:line="240" w:lineRule="auto"/>
        <w:ind w:firstLine="709"/>
        <w:jc w:val="both"/>
        <w:rPr>
          <w:sz w:val="28"/>
          <w:szCs w:val="28"/>
        </w:rPr>
      </w:pPr>
      <w:bookmarkStart w:id="19" w:name="bookmark29_Копия_1"/>
      <w:bookmarkEnd w:id="19"/>
      <w:r>
        <w:rPr>
          <w:sz w:val="28"/>
          <w:szCs w:val="28"/>
        </w:rPr>
        <w:t>- совершения лицом проступка, порочащего его, как награжденного;</w:t>
      </w:r>
    </w:p>
    <w:p w:rsidR="00D36823" w:rsidRDefault="00211840">
      <w:pPr>
        <w:pStyle w:val="10"/>
        <w:tabs>
          <w:tab w:val="left" w:pos="851"/>
          <w:tab w:val="left" w:pos="918"/>
        </w:tabs>
        <w:spacing w:after="0" w:line="240" w:lineRule="auto"/>
        <w:ind w:firstLine="709"/>
        <w:jc w:val="both"/>
        <w:rPr>
          <w:sz w:val="28"/>
          <w:szCs w:val="28"/>
        </w:rPr>
      </w:pPr>
      <w:bookmarkStart w:id="20" w:name="bookmark30_Копия_1"/>
      <w:bookmarkEnd w:id="20"/>
      <w:r>
        <w:rPr>
          <w:sz w:val="28"/>
          <w:szCs w:val="28"/>
        </w:rPr>
        <w:t>- по мотивированному представлению органа, ходатайствовавшего о награждении;</w:t>
      </w:r>
    </w:p>
    <w:p w:rsidR="00D36823" w:rsidRDefault="00211840">
      <w:pPr>
        <w:pStyle w:val="10"/>
        <w:tabs>
          <w:tab w:val="left" w:pos="851"/>
        </w:tabs>
        <w:spacing w:after="0" w:line="240" w:lineRule="auto"/>
        <w:ind w:firstLine="709"/>
        <w:jc w:val="both"/>
        <w:rPr>
          <w:sz w:val="28"/>
          <w:szCs w:val="28"/>
        </w:rPr>
      </w:pPr>
      <w:r>
        <w:rPr>
          <w:sz w:val="28"/>
          <w:szCs w:val="28"/>
        </w:rPr>
        <w:t xml:space="preserve">-признания незаконным решения </w:t>
      </w:r>
      <w:proofErr w:type="spellStart"/>
      <w:r>
        <w:rPr>
          <w:sz w:val="28"/>
          <w:szCs w:val="28"/>
        </w:rPr>
        <w:t>Дувановского</w:t>
      </w:r>
      <w:proofErr w:type="spellEnd"/>
      <w:r>
        <w:rPr>
          <w:sz w:val="28"/>
          <w:szCs w:val="28"/>
        </w:rPr>
        <w:t xml:space="preserve"> Комитета о награждении на основании решения суда;</w:t>
      </w:r>
    </w:p>
    <w:p w:rsidR="00D36823" w:rsidRDefault="00211840">
      <w:pPr>
        <w:pStyle w:val="10"/>
        <w:tabs>
          <w:tab w:val="left" w:pos="851"/>
        </w:tabs>
        <w:spacing w:after="0" w:line="240" w:lineRule="auto"/>
        <w:ind w:firstLine="709"/>
        <w:jc w:val="both"/>
        <w:rPr>
          <w:sz w:val="28"/>
          <w:szCs w:val="28"/>
        </w:rPr>
      </w:pPr>
      <w:r>
        <w:rPr>
          <w:sz w:val="28"/>
          <w:szCs w:val="28"/>
        </w:rPr>
        <w:t>- в</w:t>
      </w:r>
      <w:r>
        <w:rPr>
          <w:color w:val="000000"/>
          <w:sz w:val="28"/>
          <w:szCs w:val="28"/>
        </w:rPr>
        <w:t>ключения в реестр</w:t>
      </w:r>
      <w:r>
        <w:rPr>
          <w:sz w:val="28"/>
          <w:szCs w:val="28"/>
        </w:rPr>
        <w:t xml:space="preserve"> иностранных агентов.</w:t>
      </w:r>
    </w:p>
    <w:p w:rsidR="00D36823" w:rsidRDefault="00211840">
      <w:pPr>
        <w:pStyle w:val="10"/>
        <w:tabs>
          <w:tab w:val="left" w:pos="851"/>
        </w:tabs>
        <w:spacing w:after="0" w:line="240" w:lineRule="auto"/>
        <w:jc w:val="both"/>
        <w:rPr>
          <w:sz w:val="28"/>
          <w:szCs w:val="28"/>
        </w:rPr>
      </w:pPr>
      <w:r>
        <w:rPr>
          <w:sz w:val="28"/>
          <w:szCs w:val="28"/>
        </w:rPr>
        <w:tab/>
        <w:t xml:space="preserve">15. Представленные документы заявителям не возвращаются вне зависимости от результата рассмотрения кандидатуры и не рецензируются. </w:t>
      </w:r>
      <w:proofErr w:type="spellStart"/>
      <w:r>
        <w:rPr>
          <w:sz w:val="28"/>
          <w:szCs w:val="28"/>
        </w:rPr>
        <w:t>Дувановский</w:t>
      </w:r>
      <w:proofErr w:type="spellEnd"/>
      <w:r>
        <w:rPr>
          <w:sz w:val="28"/>
          <w:szCs w:val="28"/>
        </w:rPr>
        <w:t xml:space="preserve"> Комитет не предоставляет письменных или устных разъяснений по поводу отклонённых заявок, не даёт обратной связи по содержанию представленных материалов.</w:t>
      </w:r>
    </w:p>
    <w:p w:rsidR="00D36823" w:rsidRDefault="00D36823">
      <w:pPr>
        <w:pStyle w:val="10"/>
        <w:tabs>
          <w:tab w:val="left" w:pos="851"/>
        </w:tabs>
        <w:spacing w:line="240" w:lineRule="auto"/>
        <w:ind w:left="5954" w:firstLine="0"/>
        <w:rPr>
          <w:sz w:val="24"/>
          <w:szCs w:val="24"/>
        </w:rPr>
      </w:pPr>
    </w:p>
    <w:p w:rsidR="00D36823" w:rsidRDefault="00D36823">
      <w:pPr>
        <w:pStyle w:val="10"/>
        <w:tabs>
          <w:tab w:val="left" w:pos="851"/>
        </w:tabs>
        <w:spacing w:line="240" w:lineRule="auto"/>
        <w:ind w:left="5954" w:firstLine="0"/>
        <w:rPr>
          <w:sz w:val="24"/>
          <w:szCs w:val="24"/>
        </w:rPr>
      </w:pPr>
    </w:p>
    <w:p w:rsidR="00D36823" w:rsidRDefault="00211840">
      <w:pPr>
        <w:pStyle w:val="10"/>
        <w:tabs>
          <w:tab w:val="left" w:pos="851"/>
        </w:tabs>
        <w:spacing w:line="240" w:lineRule="auto"/>
        <w:ind w:left="5954" w:firstLine="0"/>
        <w:rPr>
          <w:sz w:val="24"/>
          <w:szCs w:val="24"/>
        </w:rPr>
      </w:pPr>
      <w:r>
        <w:rPr>
          <w:sz w:val="24"/>
          <w:szCs w:val="24"/>
        </w:rPr>
        <w:lastRenderedPageBreak/>
        <w:t>Приложение № 1</w:t>
      </w:r>
    </w:p>
    <w:p w:rsidR="00D36823" w:rsidRDefault="00211840">
      <w:pPr>
        <w:pStyle w:val="10"/>
        <w:tabs>
          <w:tab w:val="left" w:pos="851"/>
        </w:tabs>
        <w:spacing w:line="240" w:lineRule="auto"/>
        <w:ind w:left="5954" w:firstLine="0"/>
        <w:rPr>
          <w:sz w:val="24"/>
          <w:szCs w:val="24"/>
        </w:rPr>
      </w:pPr>
      <w:r>
        <w:rPr>
          <w:sz w:val="24"/>
          <w:szCs w:val="24"/>
        </w:rPr>
        <w:t xml:space="preserve">к Положению о присуждении Премии имени С.Э. Дувана </w:t>
      </w:r>
    </w:p>
    <w:p w:rsidR="00D36823" w:rsidRDefault="00211840">
      <w:pPr>
        <w:jc w:val="center"/>
        <w:rPr>
          <w:rFonts w:ascii="Times New Roman" w:hAnsi="Times New Roman"/>
          <w:b/>
          <w:caps/>
          <w:sz w:val="28"/>
          <w:szCs w:val="28"/>
        </w:rPr>
      </w:pPr>
      <w:r>
        <w:rPr>
          <w:rFonts w:ascii="Times New Roman" w:hAnsi="Times New Roman"/>
          <w:b/>
          <w:caps/>
          <w:sz w:val="28"/>
          <w:szCs w:val="28"/>
        </w:rPr>
        <w:t>Описание</w:t>
      </w:r>
    </w:p>
    <w:p w:rsidR="00D36823" w:rsidRDefault="00211840">
      <w:pPr>
        <w:jc w:val="center"/>
        <w:rPr>
          <w:rFonts w:ascii="Times New Roman" w:hAnsi="Times New Roman"/>
          <w:sz w:val="28"/>
          <w:szCs w:val="28"/>
        </w:rPr>
      </w:pPr>
      <w:r>
        <w:rPr>
          <w:rFonts w:ascii="Times New Roman" w:hAnsi="Times New Roman"/>
          <w:b/>
          <w:caps/>
          <w:sz w:val="28"/>
          <w:szCs w:val="28"/>
        </w:rPr>
        <w:t xml:space="preserve"> диплома лауреата премии имени С.Э.Дувана</w:t>
      </w:r>
    </w:p>
    <w:p w:rsidR="00D36823" w:rsidRDefault="00D36823">
      <w:pPr>
        <w:rPr>
          <w:rFonts w:ascii="Times New Roman" w:hAnsi="Times New Roman"/>
          <w:b/>
          <w:caps/>
          <w:sz w:val="28"/>
          <w:szCs w:val="28"/>
        </w:rPr>
      </w:pPr>
    </w:p>
    <w:p w:rsidR="00D36823" w:rsidRDefault="00211840">
      <w:pPr>
        <w:numPr>
          <w:ilvl w:val="0"/>
          <w:numId w:val="5"/>
        </w:numPr>
        <w:jc w:val="both"/>
        <w:rPr>
          <w:rFonts w:ascii="Times New Roman" w:hAnsi="Times New Roman"/>
          <w:sz w:val="28"/>
          <w:szCs w:val="28"/>
        </w:rPr>
      </w:pPr>
      <w:r>
        <w:rPr>
          <w:rFonts w:ascii="Times New Roman" w:hAnsi="Times New Roman"/>
          <w:sz w:val="28"/>
          <w:szCs w:val="28"/>
        </w:rPr>
        <w:t xml:space="preserve">Диплом лауреата Премии имени </w:t>
      </w:r>
      <w:proofErr w:type="spellStart"/>
      <w:proofErr w:type="gramStart"/>
      <w:r>
        <w:rPr>
          <w:rFonts w:ascii="Times New Roman" w:hAnsi="Times New Roman"/>
          <w:sz w:val="28"/>
          <w:szCs w:val="28"/>
        </w:rPr>
        <w:t>С.Э.Дувана</w:t>
      </w:r>
      <w:proofErr w:type="spellEnd"/>
      <w:r>
        <w:rPr>
          <w:rFonts w:ascii="Times New Roman" w:hAnsi="Times New Roman"/>
          <w:sz w:val="28"/>
          <w:szCs w:val="28"/>
        </w:rPr>
        <w:t xml:space="preserve">  (</w:t>
      </w:r>
      <w:proofErr w:type="gramEnd"/>
      <w:r>
        <w:rPr>
          <w:rFonts w:ascii="Times New Roman" w:hAnsi="Times New Roman"/>
          <w:sz w:val="28"/>
          <w:szCs w:val="28"/>
        </w:rPr>
        <w:t xml:space="preserve">далее - диплом) изготавливается типографским способом из плотного материала и представляет собой двухстраничную книжку, обтянутую материалом, бордового цвета. </w:t>
      </w:r>
    </w:p>
    <w:p w:rsidR="00D36823" w:rsidRDefault="00211840">
      <w:pPr>
        <w:ind w:firstLine="708"/>
        <w:jc w:val="both"/>
        <w:rPr>
          <w:rFonts w:ascii="Times New Roman" w:hAnsi="Times New Roman"/>
          <w:sz w:val="28"/>
          <w:szCs w:val="28"/>
        </w:rPr>
      </w:pPr>
      <w:r>
        <w:rPr>
          <w:rFonts w:ascii="Times New Roman" w:hAnsi="Times New Roman"/>
          <w:sz w:val="28"/>
          <w:szCs w:val="28"/>
        </w:rPr>
        <w:t>Размер сложенного диплома - 220 х 300 мм.</w:t>
      </w:r>
    </w:p>
    <w:p w:rsidR="00D36823" w:rsidRDefault="00211840">
      <w:pPr>
        <w:shd w:val="clear" w:color="auto" w:fill="FFFFFF"/>
        <w:jc w:val="both"/>
        <w:rPr>
          <w:rFonts w:ascii="Times New Roman" w:hAnsi="Times New Roman"/>
          <w:sz w:val="28"/>
          <w:szCs w:val="28"/>
        </w:rPr>
      </w:pPr>
      <w:r>
        <w:rPr>
          <w:rFonts w:ascii="Times New Roman" w:hAnsi="Times New Roman"/>
          <w:sz w:val="28"/>
          <w:szCs w:val="28"/>
        </w:rPr>
        <w:t xml:space="preserve">2. На лицевой стороне </w:t>
      </w:r>
      <w:r>
        <w:rPr>
          <w:rFonts w:ascii="Times New Roman" w:hAnsi="Times New Roman"/>
          <w:bCs/>
          <w:sz w:val="28"/>
          <w:szCs w:val="28"/>
        </w:rPr>
        <w:t>диплома имеется надпись золотистого цвета: «ДИПЛОМ ЛАУРЕАТА ПРЕМИИ ИМЕНИ С.Э.ДУВАНА»</w:t>
      </w:r>
    </w:p>
    <w:p w:rsidR="00D36823" w:rsidRDefault="00211840">
      <w:pPr>
        <w:shd w:val="clear" w:color="auto" w:fill="FFFFFF"/>
        <w:ind w:firstLine="708"/>
        <w:jc w:val="both"/>
        <w:rPr>
          <w:rFonts w:ascii="Times New Roman" w:hAnsi="Times New Roman"/>
          <w:sz w:val="28"/>
          <w:szCs w:val="28"/>
        </w:rPr>
      </w:pPr>
      <w:r>
        <w:rPr>
          <w:rFonts w:ascii="Times New Roman" w:hAnsi="Times New Roman"/>
          <w:sz w:val="28"/>
          <w:szCs w:val="28"/>
        </w:rPr>
        <w:t xml:space="preserve">На внутренней левой стороне диплома написано изречение </w:t>
      </w:r>
      <w:proofErr w:type="spellStart"/>
      <w:r>
        <w:rPr>
          <w:rFonts w:ascii="Times New Roman" w:hAnsi="Times New Roman"/>
          <w:sz w:val="28"/>
          <w:szCs w:val="28"/>
        </w:rPr>
        <w:t>С.Э.Дувана</w:t>
      </w:r>
      <w:proofErr w:type="spellEnd"/>
      <w:r>
        <w:rPr>
          <w:rFonts w:ascii="Times New Roman" w:hAnsi="Times New Roman"/>
          <w:sz w:val="28"/>
          <w:szCs w:val="28"/>
        </w:rPr>
        <w:t xml:space="preserve"> «Вместе с вами я люблю Евпаторию, люблю так горячо, как только можно любить Родину…» и изображен герб города Евпатории в цветном варианте.</w:t>
      </w:r>
    </w:p>
    <w:p w:rsidR="00D36823" w:rsidRDefault="00211840">
      <w:pPr>
        <w:spacing w:after="46"/>
        <w:ind w:firstLine="708"/>
        <w:jc w:val="both"/>
      </w:pPr>
      <w:r>
        <w:rPr>
          <w:rFonts w:ascii="Times New Roman" w:hAnsi="Times New Roman"/>
          <w:sz w:val="28"/>
          <w:szCs w:val="28"/>
        </w:rPr>
        <w:t>На внутренней правой стороне диплома размещается сверху вниз:</w:t>
      </w:r>
    </w:p>
    <w:p w:rsidR="00D36823" w:rsidRDefault="00211840">
      <w:pPr>
        <w:spacing w:after="46"/>
        <w:ind w:firstLine="708"/>
        <w:jc w:val="both"/>
      </w:pPr>
      <w:r>
        <w:rPr>
          <w:rFonts w:ascii="Times New Roman" w:hAnsi="Times New Roman"/>
          <w:sz w:val="28"/>
          <w:szCs w:val="28"/>
        </w:rPr>
        <w:t xml:space="preserve">-изображение Почетного знака, </w:t>
      </w:r>
    </w:p>
    <w:p w:rsidR="00D36823" w:rsidRDefault="00211840">
      <w:pPr>
        <w:spacing w:after="46"/>
        <w:ind w:firstLine="708"/>
        <w:jc w:val="both"/>
      </w:pPr>
      <w:r>
        <w:rPr>
          <w:rFonts w:ascii="Times New Roman" w:hAnsi="Times New Roman"/>
          <w:sz w:val="28"/>
          <w:szCs w:val="28"/>
        </w:rPr>
        <w:t xml:space="preserve">-текст, отпечатанный типографским способом: </w:t>
      </w:r>
    </w:p>
    <w:p w:rsidR="00D36823" w:rsidRDefault="00211840">
      <w:pPr>
        <w:shd w:val="clear" w:color="auto" w:fill="FFFFFF"/>
        <w:spacing w:line="240" w:lineRule="auto"/>
        <w:jc w:val="center"/>
      </w:pPr>
      <w:r>
        <w:rPr>
          <w:rFonts w:ascii="Times New Roman" w:hAnsi="Times New Roman"/>
          <w:b/>
          <w:bCs/>
          <w:sz w:val="28"/>
          <w:szCs w:val="28"/>
        </w:rPr>
        <w:t xml:space="preserve">ПРЕМИЯ </w:t>
      </w:r>
      <w:proofErr w:type="spellStart"/>
      <w:r>
        <w:rPr>
          <w:rFonts w:ascii="Times New Roman" w:hAnsi="Times New Roman"/>
          <w:b/>
          <w:bCs/>
          <w:sz w:val="28"/>
          <w:szCs w:val="28"/>
        </w:rPr>
        <w:t>им.С.Э.ДУВАНА</w:t>
      </w:r>
      <w:proofErr w:type="spellEnd"/>
      <w:r>
        <w:rPr>
          <w:rFonts w:ascii="Times New Roman" w:hAnsi="Times New Roman"/>
          <w:b/>
          <w:bCs/>
          <w:sz w:val="28"/>
          <w:szCs w:val="28"/>
        </w:rPr>
        <w:t xml:space="preserve"> </w:t>
      </w:r>
    </w:p>
    <w:p w:rsidR="00D36823" w:rsidRDefault="00211840">
      <w:pPr>
        <w:shd w:val="clear" w:color="auto" w:fill="FFFFFF"/>
        <w:spacing w:line="240" w:lineRule="auto"/>
        <w:jc w:val="center"/>
      </w:pPr>
      <w:r>
        <w:rPr>
          <w:rFonts w:ascii="Times New Roman" w:hAnsi="Times New Roman"/>
          <w:b/>
          <w:bCs/>
          <w:sz w:val="28"/>
          <w:szCs w:val="28"/>
        </w:rPr>
        <w:t xml:space="preserve">в </w:t>
      </w:r>
      <w:proofErr w:type="gramStart"/>
      <w:r>
        <w:rPr>
          <w:rFonts w:ascii="Times New Roman" w:hAnsi="Times New Roman"/>
          <w:b/>
          <w:bCs/>
          <w:sz w:val="28"/>
          <w:szCs w:val="28"/>
        </w:rPr>
        <w:t>номинации  _</w:t>
      </w:r>
      <w:proofErr w:type="gramEnd"/>
      <w:r>
        <w:rPr>
          <w:rFonts w:ascii="Times New Roman" w:hAnsi="Times New Roman"/>
          <w:b/>
          <w:bCs/>
          <w:sz w:val="28"/>
          <w:szCs w:val="28"/>
        </w:rPr>
        <w:t>________________________</w:t>
      </w:r>
    </w:p>
    <w:p w:rsidR="00D36823" w:rsidRDefault="00211840">
      <w:pPr>
        <w:shd w:val="clear" w:color="auto" w:fill="FFFFFF"/>
        <w:spacing w:line="240" w:lineRule="auto"/>
        <w:jc w:val="center"/>
      </w:pPr>
      <w:proofErr w:type="gramStart"/>
      <w:r>
        <w:rPr>
          <w:rFonts w:ascii="Times New Roman" w:hAnsi="Times New Roman"/>
          <w:b/>
          <w:bCs/>
          <w:sz w:val="28"/>
          <w:szCs w:val="28"/>
        </w:rPr>
        <w:t>присуждена  (</w:t>
      </w:r>
      <w:proofErr w:type="gramEnd"/>
      <w:r>
        <w:rPr>
          <w:rFonts w:ascii="Times New Roman" w:hAnsi="Times New Roman"/>
          <w:b/>
          <w:bCs/>
          <w:sz w:val="28"/>
          <w:szCs w:val="28"/>
        </w:rPr>
        <w:t>Ф.И.О)</w:t>
      </w:r>
    </w:p>
    <w:p w:rsidR="00D36823" w:rsidRDefault="00211840">
      <w:pPr>
        <w:shd w:val="clear" w:color="auto" w:fill="FFFFFF"/>
        <w:spacing w:line="240" w:lineRule="auto"/>
        <w:jc w:val="center"/>
      </w:pPr>
      <w:r>
        <w:rPr>
          <w:rFonts w:ascii="Times New Roman" w:hAnsi="Times New Roman"/>
          <w:b/>
          <w:bCs/>
          <w:sz w:val="28"/>
          <w:szCs w:val="28"/>
        </w:rPr>
        <w:t>за______________________________________________________________</w:t>
      </w:r>
    </w:p>
    <w:p w:rsidR="00D36823" w:rsidRDefault="00211840">
      <w:pPr>
        <w:shd w:val="clear" w:color="auto" w:fill="FFFFFF"/>
        <w:spacing w:line="240" w:lineRule="auto"/>
        <w:ind w:left="2124"/>
      </w:pPr>
      <w:r>
        <w:rPr>
          <w:rFonts w:ascii="Times New Roman" w:hAnsi="Times New Roman"/>
          <w:b/>
          <w:bCs/>
          <w:sz w:val="28"/>
          <w:szCs w:val="28"/>
        </w:rPr>
        <w:t xml:space="preserve">        (краткая формулировка обоснования)</w:t>
      </w:r>
    </w:p>
    <w:p w:rsidR="00D36823" w:rsidRDefault="00D36823">
      <w:pPr>
        <w:shd w:val="clear" w:color="auto" w:fill="FFFFFF"/>
        <w:spacing w:line="240" w:lineRule="auto"/>
        <w:jc w:val="both"/>
        <w:rPr>
          <w:rFonts w:ascii="Times New Roman" w:hAnsi="Times New Roman"/>
          <w:b/>
          <w:sz w:val="28"/>
          <w:szCs w:val="28"/>
        </w:rPr>
      </w:pPr>
    </w:p>
    <w:p w:rsidR="00D36823" w:rsidRDefault="00211840">
      <w:pPr>
        <w:shd w:val="clear" w:color="auto" w:fill="FFFFFF"/>
        <w:ind w:firstLine="708"/>
        <w:jc w:val="both"/>
        <w:rPr>
          <w:rFonts w:ascii="Times New Roman" w:hAnsi="Times New Roman"/>
          <w:sz w:val="28"/>
          <w:szCs w:val="28"/>
        </w:rPr>
      </w:pPr>
      <w:r>
        <w:rPr>
          <w:rFonts w:ascii="Times New Roman" w:hAnsi="Times New Roman"/>
          <w:sz w:val="28"/>
          <w:szCs w:val="28"/>
        </w:rPr>
        <w:t>Текст заверяется подписью Главы муниципального образования городской округ Евпатория Республики Крым и печатью Евпаторийского городского совета Республики Крым.</w:t>
      </w:r>
    </w:p>
    <w:p w:rsidR="00D36823" w:rsidRDefault="00211840">
      <w:pPr>
        <w:ind w:firstLine="708"/>
        <w:rPr>
          <w:rFonts w:ascii="Times New Roman" w:hAnsi="Times New Roman"/>
          <w:sz w:val="28"/>
          <w:szCs w:val="28"/>
        </w:rPr>
      </w:pPr>
      <w:r>
        <w:rPr>
          <w:rFonts w:ascii="Times New Roman" w:hAnsi="Times New Roman"/>
          <w:sz w:val="28"/>
          <w:szCs w:val="28"/>
        </w:rPr>
        <w:t xml:space="preserve">Композиция всех элементов оформления центрально-симметричная. </w:t>
      </w:r>
    </w:p>
    <w:p w:rsidR="00D36823" w:rsidRDefault="00211840">
      <w:pPr>
        <w:ind w:firstLine="708"/>
        <w:rPr>
          <w:rFonts w:ascii="Times New Roman" w:hAnsi="Times New Roman"/>
          <w:sz w:val="28"/>
          <w:szCs w:val="28"/>
        </w:rPr>
        <w:sectPr w:rsidR="00D36823">
          <w:pgSz w:w="11906" w:h="16838"/>
          <w:pgMar w:top="1134" w:right="566" w:bottom="1134" w:left="1515" w:header="0" w:footer="0" w:gutter="0"/>
          <w:cols w:space="720"/>
          <w:formProt w:val="0"/>
          <w:docGrid w:linePitch="360" w:charSpace="8192"/>
        </w:sectPr>
      </w:pPr>
      <w:r>
        <w:rPr>
          <w:rFonts w:ascii="Times New Roman" w:hAnsi="Times New Roman"/>
          <w:sz w:val="28"/>
          <w:szCs w:val="28"/>
        </w:rPr>
        <w:t>Фон для внутренних частей диплома белый, в углах орнамент зеленого цвета.</w:t>
      </w:r>
    </w:p>
    <w:p w:rsidR="00D36823" w:rsidRDefault="00211840">
      <w:pPr>
        <w:pStyle w:val="10"/>
        <w:tabs>
          <w:tab w:val="left" w:pos="851"/>
        </w:tabs>
        <w:spacing w:line="240" w:lineRule="auto"/>
        <w:ind w:left="5954" w:firstLine="0"/>
        <w:rPr>
          <w:sz w:val="24"/>
          <w:szCs w:val="24"/>
        </w:rPr>
      </w:pPr>
      <w:r>
        <w:rPr>
          <w:sz w:val="24"/>
          <w:szCs w:val="24"/>
        </w:rPr>
        <w:lastRenderedPageBreak/>
        <w:t xml:space="preserve">Приложение № </w:t>
      </w:r>
      <w:r w:rsidRPr="0088774B">
        <w:rPr>
          <w:sz w:val="24"/>
          <w:szCs w:val="24"/>
        </w:rPr>
        <w:t>2</w:t>
      </w:r>
    </w:p>
    <w:p w:rsidR="00D36823" w:rsidRDefault="00211840">
      <w:pPr>
        <w:pStyle w:val="10"/>
        <w:tabs>
          <w:tab w:val="left" w:pos="851"/>
        </w:tabs>
        <w:spacing w:line="240" w:lineRule="auto"/>
        <w:ind w:left="5954" w:firstLine="0"/>
        <w:rPr>
          <w:sz w:val="24"/>
          <w:szCs w:val="24"/>
        </w:rPr>
      </w:pPr>
      <w:r>
        <w:rPr>
          <w:sz w:val="24"/>
          <w:szCs w:val="24"/>
        </w:rPr>
        <w:t xml:space="preserve">к Положению о присуждении Премии имени С.Э. Дувана </w:t>
      </w:r>
    </w:p>
    <w:p w:rsidR="00D36823" w:rsidRDefault="00D36823">
      <w:pPr>
        <w:jc w:val="both"/>
        <w:rPr>
          <w:rFonts w:ascii="Times New Roman" w:hAnsi="Times New Roman"/>
          <w:sz w:val="28"/>
          <w:szCs w:val="28"/>
        </w:rPr>
      </w:pPr>
    </w:p>
    <w:p w:rsidR="00D36823" w:rsidRDefault="00211840">
      <w:pPr>
        <w:jc w:val="center"/>
        <w:rPr>
          <w:rFonts w:ascii="Times New Roman" w:hAnsi="Times New Roman"/>
          <w:b/>
          <w:caps/>
          <w:sz w:val="28"/>
          <w:szCs w:val="28"/>
        </w:rPr>
      </w:pPr>
      <w:r>
        <w:rPr>
          <w:rFonts w:ascii="Times New Roman" w:hAnsi="Times New Roman"/>
          <w:b/>
          <w:caps/>
          <w:sz w:val="28"/>
          <w:szCs w:val="28"/>
        </w:rPr>
        <w:t xml:space="preserve">ОПИСАНИЕ ПОЧЕТНОГО ЗНАКА </w:t>
      </w:r>
    </w:p>
    <w:p w:rsidR="00D36823" w:rsidRDefault="00211840">
      <w:pPr>
        <w:jc w:val="center"/>
        <w:rPr>
          <w:rFonts w:ascii="Times New Roman" w:hAnsi="Times New Roman"/>
          <w:b/>
          <w:caps/>
          <w:sz w:val="28"/>
          <w:szCs w:val="28"/>
        </w:rPr>
      </w:pPr>
      <w:r>
        <w:rPr>
          <w:rFonts w:ascii="Times New Roman" w:hAnsi="Times New Roman"/>
          <w:b/>
          <w:caps/>
          <w:sz w:val="28"/>
          <w:szCs w:val="28"/>
        </w:rPr>
        <w:t>"Лауреат премии имени С.Э.Дувана»</w:t>
      </w:r>
    </w:p>
    <w:p w:rsidR="00D36823" w:rsidRDefault="00D36823">
      <w:pPr>
        <w:jc w:val="center"/>
        <w:rPr>
          <w:rFonts w:ascii="Times New Roman" w:hAnsi="Times New Roman"/>
          <w:b/>
          <w:caps/>
          <w:sz w:val="28"/>
          <w:szCs w:val="28"/>
        </w:rPr>
      </w:pPr>
    </w:p>
    <w:p w:rsidR="00D36823" w:rsidRDefault="00211840">
      <w:pPr>
        <w:ind w:firstLine="708"/>
        <w:jc w:val="both"/>
        <w:rPr>
          <w:rFonts w:ascii="Times New Roman" w:hAnsi="Times New Roman"/>
          <w:sz w:val="28"/>
          <w:szCs w:val="28"/>
        </w:rPr>
      </w:pPr>
      <w:r>
        <w:rPr>
          <w:rFonts w:ascii="Times New Roman" w:hAnsi="Times New Roman"/>
          <w:sz w:val="28"/>
          <w:szCs w:val="28"/>
        </w:rPr>
        <w:t xml:space="preserve">Почетный знак "Лауреат премии имени </w:t>
      </w:r>
      <w:proofErr w:type="spellStart"/>
      <w:r>
        <w:rPr>
          <w:rFonts w:ascii="Times New Roman" w:hAnsi="Times New Roman"/>
          <w:sz w:val="28"/>
          <w:szCs w:val="28"/>
        </w:rPr>
        <w:t>С.Э.Дувана</w:t>
      </w:r>
      <w:proofErr w:type="spellEnd"/>
      <w:r>
        <w:rPr>
          <w:rFonts w:ascii="Times New Roman" w:hAnsi="Times New Roman"/>
          <w:sz w:val="28"/>
          <w:szCs w:val="28"/>
        </w:rPr>
        <w:t xml:space="preserve">" состоит из колодки и подвески, изготовленных из металла золотистого цвета. </w:t>
      </w:r>
    </w:p>
    <w:p w:rsidR="00D36823" w:rsidRDefault="00211840">
      <w:pPr>
        <w:ind w:firstLine="708"/>
        <w:jc w:val="both"/>
        <w:rPr>
          <w:rFonts w:ascii="Times New Roman" w:hAnsi="Times New Roman"/>
          <w:sz w:val="28"/>
          <w:szCs w:val="28"/>
        </w:rPr>
      </w:pPr>
      <w:r>
        <w:rPr>
          <w:rFonts w:ascii="Times New Roman" w:hAnsi="Times New Roman"/>
          <w:sz w:val="28"/>
          <w:szCs w:val="28"/>
        </w:rPr>
        <w:t>Подвеска звеном соединена с колодкой.</w:t>
      </w:r>
    </w:p>
    <w:p w:rsidR="00D36823" w:rsidRDefault="00211840">
      <w:pPr>
        <w:ind w:firstLine="708"/>
        <w:jc w:val="both"/>
        <w:rPr>
          <w:rFonts w:ascii="Times New Roman" w:hAnsi="Times New Roman"/>
          <w:sz w:val="28"/>
          <w:szCs w:val="28"/>
        </w:rPr>
      </w:pPr>
      <w:r>
        <w:rPr>
          <w:rFonts w:ascii="Times New Roman" w:hAnsi="Times New Roman"/>
          <w:sz w:val="28"/>
          <w:szCs w:val="28"/>
        </w:rPr>
        <w:t xml:space="preserve">Колодка представляет собой ромб со сторонами 15 мм, </w:t>
      </w:r>
      <w:r>
        <w:rPr>
          <w:rFonts w:ascii="Times New Roman" w:hAnsi="Times New Roman"/>
          <w:sz w:val="28"/>
          <w:szCs w:val="28"/>
          <w:shd w:val="clear" w:color="auto" w:fill="FFFFFF"/>
        </w:rPr>
        <w:t>образованный пучками расходящихся золотистых лучей</w:t>
      </w:r>
      <w:r>
        <w:rPr>
          <w:rFonts w:ascii="Times New Roman" w:hAnsi="Times New Roman"/>
          <w:sz w:val="28"/>
          <w:szCs w:val="28"/>
        </w:rPr>
        <w:t xml:space="preserve">. Поверхность колодки покрывается эмалями цветов флага города Евпатории, разделенных и </w:t>
      </w:r>
      <w:r>
        <w:rPr>
          <w:rFonts w:ascii="Times New Roman" w:hAnsi="Times New Roman"/>
          <w:sz w:val="28"/>
          <w:szCs w:val="28"/>
          <w:shd w:val="clear" w:color="auto" w:fill="FFFFFF"/>
        </w:rPr>
        <w:t>ограниченных по контуру выступающим тонким ободком золотистого цвета</w:t>
      </w:r>
      <w:r>
        <w:rPr>
          <w:rFonts w:ascii="Times New Roman" w:hAnsi="Times New Roman"/>
          <w:sz w:val="28"/>
          <w:szCs w:val="28"/>
        </w:rPr>
        <w:t>. Полосы красного и зеленого цвета имеют ширину 3 мм, полоса желтого цвета 7 мм.</w:t>
      </w:r>
    </w:p>
    <w:p w:rsidR="00D36823" w:rsidRDefault="00211840">
      <w:pPr>
        <w:ind w:firstLine="708"/>
        <w:jc w:val="both"/>
        <w:rPr>
          <w:rFonts w:ascii="Times New Roman" w:hAnsi="Times New Roman"/>
          <w:sz w:val="28"/>
          <w:szCs w:val="28"/>
        </w:rPr>
      </w:pPr>
      <w:r>
        <w:rPr>
          <w:rFonts w:ascii="Times New Roman" w:hAnsi="Times New Roman"/>
          <w:sz w:val="28"/>
          <w:szCs w:val="28"/>
        </w:rPr>
        <w:t>Подвеска круглой формы диаметром 35 мм, имеющая лицевую (аверс) и обратную (реверс) стороны.</w:t>
      </w:r>
    </w:p>
    <w:p w:rsidR="00D36823" w:rsidRDefault="00211840">
      <w:pPr>
        <w:shd w:val="clear" w:color="auto" w:fill="FFFFFF"/>
        <w:jc w:val="both"/>
        <w:rPr>
          <w:rFonts w:ascii="Times New Roman" w:hAnsi="Times New Roman"/>
          <w:sz w:val="28"/>
          <w:szCs w:val="28"/>
        </w:rPr>
      </w:pPr>
      <w:r>
        <w:rPr>
          <w:rFonts w:ascii="Times New Roman" w:hAnsi="Times New Roman"/>
          <w:bCs/>
          <w:sz w:val="28"/>
          <w:szCs w:val="28"/>
        </w:rPr>
        <w:t>АВЕРС:</w:t>
      </w:r>
      <w:r>
        <w:rPr>
          <w:rFonts w:ascii="Times New Roman" w:hAnsi="Times New Roman"/>
          <w:b/>
          <w:bCs/>
          <w:sz w:val="28"/>
          <w:szCs w:val="28"/>
        </w:rPr>
        <w:t xml:space="preserve"> </w:t>
      </w:r>
      <w:r>
        <w:rPr>
          <w:rFonts w:ascii="Times New Roman" w:hAnsi="Times New Roman"/>
          <w:sz w:val="28"/>
          <w:szCs w:val="28"/>
        </w:rPr>
        <w:t xml:space="preserve">в центре знака выдавлен профиль </w:t>
      </w:r>
      <w:proofErr w:type="spellStart"/>
      <w:r>
        <w:rPr>
          <w:rFonts w:ascii="Times New Roman" w:hAnsi="Times New Roman"/>
          <w:sz w:val="28"/>
          <w:szCs w:val="28"/>
        </w:rPr>
        <w:t>С.Э.Дувана</w:t>
      </w:r>
      <w:proofErr w:type="spellEnd"/>
      <w:r>
        <w:rPr>
          <w:rFonts w:ascii="Times New Roman" w:hAnsi="Times New Roman"/>
          <w:sz w:val="28"/>
          <w:szCs w:val="28"/>
        </w:rPr>
        <w:t xml:space="preserve">. </w:t>
      </w:r>
      <w:r>
        <w:rPr>
          <w:rFonts w:ascii="Times New Roman" w:hAnsi="Times New Roman"/>
          <w:sz w:val="28"/>
          <w:szCs w:val="28"/>
          <w:shd w:val="clear" w:color="auto" w:fill="FFFFFF"/>
        </w:rPr>
        <w:t xml:space="preserve">По выпуклой окружности </w:t>
      </w:r>
      <w:r>
        <w:rPr>
          <w:rFonts w:ascii="Times New Roman" w:hAnsi="Times New Roman"/>
          <w:sz w:val="28"/>
          <w:szCs w:val="28"/>
        </w:rPr>
        <w:t xml:space="preserve">имеется </w:t>
      </w:r>
      <w:proofErr w:type="gramStart"/>
      <w:r>
        <w:rPr>
          <w:rFonts w:ascii="Times New Roman" w:hAnsi="Times New Roman"/>
          <w:sz w:val="28"/>
          <w:szCs w:val="28"/>
        </w:rPr>
        <w:t>надпись</w:t>
      </w:r>
      <w:proofErr w:type="gramEnd"/>
      <w:r>
        <w:rPr>
          <w:rFonts w:ascii="Times New Roman" w:hAnsi="Times New Roman"/>
          <w:sz w:val="28"/>
          <w:szCs w:val="28"/>
        </w:rPr>
        <w:t xml:space="preserve"> «Лауреат премии имени </w:t>
      </w:r>
      <w:proofErr w:type="spellStart"/>
      <w:r>
        <w:rPr>
          <w:rFonts w:ascii="Times New Roman" w:hAnsi="Times New Roman"/>
          <w:sz w:val="28"/>
          <w:szCs w:val="28"/>
        </w:rPr>
        <w:t>С.Э.Дувана</w:t>
      </w:r>
      <w:proofErr w:type="spellEnd"/>
      <w:r>
        <w:rPr>
          <w:rFonts w:ascii="Times New Roman" w:hAnsi="Times New Roman"/>
          <w:sz w:val="28"/>
          <w:szCs w:val="28"/>
        </w:rPr>
        <w:t xml:space="preserve"> 1870-1957»</w:t>
      </w:r>
    </w:p>
    <w:p w:rsidR="00D36823" w:rsidRDefault="00211840">
      <w:pPr>
        <w:shd w:val="clear" w:color="auto" w:fill="FFFFFF"/>
        <w:jc w:val="both"/>
        <w:rPr>
          <w:rFonts w:ascii="Times New Roman" w:hAnsi="Times New Roman"/>
          <w:sz w:val="28"/>
          <w:szCs w:val="28"/>
        </w:rPr>
      </w:pPr>
      <w:r>
        <w:rPr>
          <w:rFonts w:ascii="Times New Roman" w:hAnsi="Times New Roman"/>
          <w:sz w:val="28"/>
          <w:szCs w:val="28"/>
        </w:rPr>
        <w:t xml:space="preserve">РЕВЕРС: имеет гладкую поверхность.  </w:t>
      </w:r>
    </w:p>
    <w:p w:rsidR="00D36823" w:rsidRDefault="00211840">
      <w:pPr>
        <w:ind w:firstLine="567"/>
        <w:jc w:val="both"/>
        <w:rPr>
          <w:rFonts w:ascii="Times New Roman" w:hAnsi="Times New Roman"/>
          <w:sz w:val="28"/>
          <w:szCs w:val="28"/>
        </w:rPr>
      </w:pPr>
      <w:r>
        <w:rPr>
          <w:rFonts w:ascii="Times New Roman" w:hAnsi="Times New Roman"/>
          <w:sz w:val="28"/>
          <w:szCs w:val="28"/>
        </w:rPr>
        <w:t xml:space="preserve">Знак укладывается в подарочный футляр с бархатным напылением цвета бордо. </w:t>
      </w:r>
    </w:p>
    <w:p w:rsidR="00D36823" w:rsidRDefault="00D36823">
      <w:pPr>
        <w:rPr>
          <w:rFonts w:ascii="Times New Roman" w:hAnsi="Times New Roman"/>
          <w:sz w:val="28"/>
          <w:szCs w:val="28"/>
        </w:rPr>
      </w:pPr>
    </w:p>
    <w:p w:rsidR="00D36823" w:rsidRDefault="00D36823">
      <w:pPr>
        <w:jc w:val="both"/>
        <w:rPr>
          <w:rFonts w:ascii="Times New Roman" w:hAnsi="Times New Roman"/>
          <w:sz w:val="28"/>
          <w:szCs w:val="28"/>
        </w:rPr>
      </w:pPr>
    </w:p>
    <w:p w:rsidR="00D36823" w:rsidRDefault="00D36823">
      <w:pPr>
        <w:jc w:val="both"/>
        <w:rPr>
          <w:rFonts w:ascii="Times New Roman" w:hAnsi="Times New Roman"/>
          <w:sz w:val="28"/>
          <w:szCs w:val="28"/>
        </w:rPr>
      </w:pPr>
    </w:p>
    <w:p w:rsidR="00D36823" w:rsidRDefault="00D36823">
      <w:pPr>
        <w:spacing w:before="57" w:after="57" w:line="240" w:lineRule="auto"/>
        <w:ind w:left="567"/>
        <w:jc w:val="center"/>
        <w:rPr>
          <w:rFonts w:ascii="Times New Roman" w:hAnsi="Times New Roman" w:cs="Times New Roman"/>
          <w:b/>
          <w:sz w:val="24"/>
          <w:szCs w:val="24"/>
        </w:rPr>
      </w:pPr>
    </w:p>
    <w:p w:rsidR="00D36823" w:rsidRDefault="00D36823">
      <w:pPr>
        <w:spacing w:before="57" w:after="57" w:line="240" w:lineRule="auto"/>
        <w:ind w:left="567"/>
        <w:jc w:val="center"/>
        <w:rPr>
          <w:rFonts w:ascii="Times New Roman" w:hAnsi="Times New Roman" w:cs="Times New Roman"/>
          <w:b/>
          <w:sz w:val="24"/>
          <w:szCs w:val="24"/>
        </w:rPr>
      </w:pPr>
    </w:p>
    <w:p w:rsidR="00D36823" w:rsidRDefault="00D36823">
      <w:pPr>
        <w:pStyle w:val="10"/>
        <w:tabs>
          <w:tab w:val="left" w:pos="851"/>
        </w:tabs>
        <w:spacing w:after="0" w:line="240" w:lineRule="auto"/>
        <w:jc w:val="center"/>
        <w:rPr>
          <w:b/>
          <w:sz w:val="28"/>
          <w:szCs w:val="28"/>
        </w:rPr>
      </w:pPr>
    </w:p>
    <w:p w:rsidR="00D36823" w:rsidRDefault="00D36823">
      <w:pPr>
        <w:pStyle w:val="10"/>
        <w:tabs>
          <w:tab w:val="left" w:pos="851"/>
        </w:tabs>
        <w:spacing w:after="0" w:line="240" w:lineRule="auto"/>
        <w:jc w:val="center"/>
        <w:rPr>
          <w:b/>
          <w:sz w:val="28"/>
          <w:szCs w:val="28"/>
        </w:rPr>
      </w:pPr>
    </w:p>
    <w:p w:rsidR="00D36823" w:rsidRDefault="00D36823">
      <w:pPr>
        <w:pStyle w:val="10"/>
        <w:tabs>
          <w:tab w:val="left" w:pos="851"/>
        </w:tabs>
        <w:spacing w:after="0" w:line="240" w:lineRule="auto"/>
        <w:jc w:val="center"/>
        <w:rPr>
          <w:b/>
          <w:sz w:val="28"/>
          <w:szCs w:val="28"/>
        </w:rPr>
      </w:pPr>
    </w:p>
    <w:p w:rsidR="00D36823" w:rsidRDefault="00D36823">
      <w:pPr>
        <w:pStyle w:val="10"/>
        <w:tabs>
          <w:tab w:val="left" w:pos="851"/>
        </w:tabs>
        <w:spacing w:after="0" w:line="240" w:lineRule="auto"/>
        <w:jc w:val="center"/>
        <w:rPr>
          <w:b/>
          <w:sz w:val="28"/>
          <w:szCs w:val="28"/>
        </w:rPr>
      </w:pPr>
    </w:p>
    <w:p w:rsidR="00D36823" w:rsidRDefault="00D36823">
      <w:pPr>
        <w:pStyle w:val="10"/>
        <w:tabs>
          <w:tab w:val="left" w:pos="851"/>
        </w:tabs>
        <w:spacing w:after="0" w:line="240" w:lineRule="auto"/>
        <w:jc w:val="center"/>
        <w:rPr>
          <w:b/>
          <w:sz w:val="28"/>
          <w:szCs w:val="28"/>
        </w:rPr>
      </w:pPr>
    </w:p>
    <w:p w:rsidR="00D36823" w:rsidRDefault="00D36823">
      <w:pPr>
        <w:pStyle w:val="10"/>
        <w:tabs>
          <w:tab w:val="left" w:pos="851"/>
        </w:tabs>
        <w:spacing w:after="0" w:line="240" w:lineRule="auto"/>
        <w:jc w:val="center"/>
        <w:rPr>
          <w:b/>
          <w:sz w:val="28"/>
          <w:szCs w:val="28"/>
        </w:rPr>
      </w:pPr>
    </w:p>
    <w:p w:rsidR="00D36823" w:rsidRDefault="00D36823">
      <w:pPr>
        <w:pStyle w:val="10"/>
        <w:tabs>
          <w:tab w:val="left" w:pos="851"/>
        </w:tabs>
        <w:spacing w:after="0" w:line="240" w:lineRule="auto"/>
        <w:jc w:val="center"/>
        <w:rPr>
          <w:b/>
          <w:sz w:val="28"/>
          <w:szCs w:val="28"/>
        </w:rPr>
      </w:pPr>
    </w:p>
    <w:p w:rsidR="00D36823" w:rsidRDefault="00D36823">
      <w:pPr>
        <w:pStyle w:val="10"/>
        <w:tabs>
          <w:tab w:val="left" w:pos="851"/>
        </w:tabs>
        <w:spacing w:after="0" w:line="240" w:lineRule="auto"/>
        <w:jc w:val="center"/>
        <w:rPr>
          <w:b/>
          <w:sz w:val="28"/>
          <w:szCs w:val="28"/>
        </w:rPr>
      </w:pPr>
    </w:p>
    <w:p w:rsidR="00D36823" w:rsidRDefault="00D36823">
      <w:pPr>
        <w:pStyle w:val="10"/>
        <w:tabs>
          <w:tab w:val="left" w:pos="851"/>
        </w:tabs>
        <w:spacing w:after="0" w:line="240" w:lineRule="auto"/>
        <w:jc w:val="center"/>
        <w:rPr>
          <w:b/>
          <w:sz w:val="28"/>
          <w:szCs w:val="28"/>
        </w:rPr>
      </w:pPr>
    </w:p>
    <w:p w:rsidR="00D36823" w:rsidRDefault="00D36823">
      <w:pPr>
        <w:pStyle w:val="10"/>
        <w:tabs>
          <w:tab w:val="left" w:pos="851"/>
        </w:tabs>
        <w:spacing w:after="0" w:line="240" w:lineRule="auto"/>
        <w:jc w:val="center"/>
        <w:rPr>
          <w:b/>
          <w:sz w:val="28"/>
          <w:szCs w:val="28"/>
        </w:rPr>
      </w:pPr>
    </w:p>
    <w:p w:rsidR="00D36823" w:rsidRDefault="00D36823">
      <w:pPr>
        <w:pStyle w:val="10"/>
        <w:tabs>
          <w:tab w:val="left" w:pos="851"/>
        </w:tabs>
        <w:spacing w:after="0" w:line="240" w:lineRule="auto"/>
        <w:jc w:val="center"/>
        <w:rPr>
          <w:b/>
          <w:sz w:val="28"/>
          <w:szCs w:val="28"/>
        </w:rPr>
      </w:pPr>
    </w:p>
    <w:p w:rsidR="00D36823" w:rsidRDefault="00211840">
      <w:pPr>
        <w:pStyle w:val="10"/>
        <w:tabs>
          <w:tab w:val="left" w:pos="851"/>
        </w:tabs>
        <w:spacing w:line="240" w:lineRule="auto"/>
        <w:ind w:left="5954" w:firstLine="0"/>
      </w:pPr>
      <w:r>
        <w:rPr>
          <w:sz w:val="24"/>
          <w:szCs w:val="24"/>
        </w:rPr>
        <w:lastRenderedPageBreak/>
        <w:t xml:space="preserve">Приложение № </w:t>
      </w:r>
      <w:r w:rsidRPr="0088774B">
        <w:rPr>
          <w:sz w:val="24"/>
          <w:szCs w:val="24"/>
        </w:rPr>
        <w:t>3</w:t>
      </w:r>
    </w:p>
    <w:p w:rsidR="00D36823" w:rsidRDefault="00211840">
      <w:pPr>
        <w:pStyle w:val="10"/>
        <w:tabs>
          <w:tab w:val="left" w:pos="851"/>
        </w:tabs>
        <w:spacing w:line="240" w:lineRule="auto"/>
        <w:ind w:left="5954" w:firstLine="0"/>
      </w:pPr>
      <w:r>
        <w:rPr>
          <w:sz w:val="24"/>
          <w:szCs w:val="24"/>
        </w:rPr>
        <w:t xml:space="preserve">к Положению о присуждении Премии имени С.Э. Дувана                </w:t>
      </w:r>
    </w:p>
    <w:p w:rsidR="00D36823" w:rsidRDefault="00211840">
      <w:pPr>
        <w:pStyle w:val="10"/>
        <w:tabs>
          <w:tab w:val="left" w:pos="851"/>
        </w:tabs>
        <w:spacing w:after="0" w:line="240" w:lineRule="auto"/>
        <w:jc w:val="center"/>
        <w:rPr>
          <w:b/>
          <w:sz w:val="28"/>
          <w:szCs w:val="28"/>
        </w:rPr>
      </w:pPr>
      <w:r>
        <w:rPr>
          <w:b/>
          <w:sz w:val="28"/>
          <w:szCs w:val="28"/>
        </w:rPr>
        <w:t>Согласие</w:t>
      </w:r>
    </w:p>
    <w:p w:rsidR="00D36823" w:rsidRDefault="00211840">
      <w:pPr>
        <w:pStyle w:val="10"/>
        <w:tabs>
          <w:tab w:val="left" w:pos="851"/>
        </w:tabs>
        <w:spacing w:after="0" w:line="240" w:lineRule="auto"/>
        <w:jc w:val="center"/>
        <w:rPr>
          <w:b/>
          <w:sz w:val="28"/>
          <w:szCs w:val="28"/>
        </w:rPr>
      </w:pPr>
      <w:r>
        <w:rPr>
          <w:b/>
          <w:sz w:val="28"/>
          <w:szCs w:val="28"/>
        </w:rPr>
        <w:t>на обработку представленных персональных данных</w:t>
      </w:r>
    </w:p>
    <w:p w:rsidR="00D36823" w:rsidRDefault="00D36823">
      <w:pPr>
        <w:pStyle w:val="10"/>
        <w:tabs>
          <w:tab w:val="left" w:pos="851"/>
        </w:tabs>
        <w:spacing w:after="0" w:line="240" w:lineRule="auto"/>
        <w:jc w:val="center"/>
        <w:rPr>
          <w:sz w:val="28"/>
          <w:szCs w:val="28"/>
        </w:rPr>
      </w:pPr>
    </w:p>
    <w:p w:rsidR="00D36823" w:rsidRDefault="00211840">
      <w:pPr>
        <w:pStyle w:val="10"/>
        <w:tabs>
          <w:tab w:val="left" w:pos="851"/>
        </w:tabs>
        <w:spacing w:after="0" w:line="240" w:lineRule="auto"/>
        <w:jc w:val="both"/>
        <w:rPr>
          <w:sz w:val="28"/>
          <w:szCs w:val="28"/>
        </w:rPr>
      </w:pPr>
      <w:r>
        <w:rPr>
          <w:sz w:val="28"/>
          <w:szCs w:val="28"/>
        </w:rPr>
        <w:t xml:space="preserve">Я, _________________________________, свободно, своей волей и в своем интересе выражаю свое согласие на обработку моих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Комитетом по присуждению Премии имени С.Э. Дувана муниципального образования городской округ Евпатория Республики Крым (далее - </w:t>
      </w:r>
      <w:proofErr w:type="spellStart"/>
      <w:r>
        <w:rPr>
          <w:sz w:val="28"/>
          <w:szCs w:val="28"/>
        </w:rPr>
        <w:t>Дувановский</w:t>
      </w:r>
      <w:proofErr w:type="spellEnd"/>
      <w:r>
        <w:rPr>
          <w:sz w:val="28"/>
          <w:szCs w:val="28"/>
        </w:rPr>
        <w:t xml:space="preserve"> Комитет) и ее представителями моих персональных данных, переданных при подаче ходатайства и документов как кандидата на присуждение Премии имени С.Э. Дувана, а также полученных </w:t>
      </w:r>
      <w:proofErr w:type="spellStart"/>
      <w:r>
        <w:rPr>
          <w:sz w:val="28"/>
          <w:szCs w:val="28"/>
        </w:rPr>
        <w:t>Дувановским</w:t>
      </w:r>
      <w:proofErr w:type="spellEnd"/>
      <w:r>
        <w:rPr>
          <w:sz w:val="28"/>
          <w:szCs w:val="28"/>
        </w:rPr>
        <w:t xml:space="preserve"> Комитетом с моего письменного согласия от третьей стороны, в частности, следующих моих персональных данных:</w:t>
      </w:r>
    </w:p>
    <w:p w:rsidR="00D36823" w:rsidRDefault="00211840">
      <w:pPr>
        <w:pStyle w:val="10"/>
        <w:tabs>
          <w:tab w:val="left" w:pos="851"/>
        </w:tabs>
        <w:spacing w:after="0" w:line="240" w:lineRule="auto"/>
        <w:jc w:val="both"/>
        <w:rPr>
          <w:sz w:val="28"/>
          <w:szCs w:val="28"/>
        </w:rPr>
      </w:pPr>
      <w:r>
        <w:rPr>
          <w:sz w:val="28"/>
          <w:szCs w:val="28"/>
        </w:rPr>
        <w:t>- фамилия, имя, отчество;</w:t>
      </w:r>
    </w:p>
    <w:p w:rsidR="00D36823" w:rsidRDefault="00211840">
      <w:pPr>
        <w:pStyle w:val="10"/>
        <w:tabs>
          <w:tab w:val="left" w:pos="851"/>
        </w:tabs>
        <w:spacing w:after="0" w:line="240" w:lineRule="auto"/>
        <w:jc w:val="both"/>
        <w:rPr>
          <w:sz w:val="28"/>
          <w:szCs w:val="28"/>
        </w:rPr>
      </w:pPr>
      <w:r>
        <w:rPr>
          <w:sz w:val="28"/>
          <w:szCs w:val="28"/>
        </w:rPr>
        <w:t>- дата и место рождения;</w:t>
      </w:r>
    </w:p>
    <w:p w:rsidR="00D36823" w:rsidRDefault="00211840">
      <w:pPr>
        <w:pStyle w:val="10"/>
        <w:tabs>
          <w:tab w:val="left" w:pos="851"/>
        </w:tabs>
        <w:spacing w:after="0" w:line="240" w:lineRule="auto"/>
        <w:jc w:val="both"/>
        <w:rPr>
          <w:sz w:val="28"/>
          <w:szCs w:val="28"/>
        </w:rPr>
      </w:pPr>
      <w:r>
        <w:rPr>
          <w:sz w:val="28"/>
          <w:szCs w:val="28"/>
        </w:rPr>
        <w:t>- гражданство;</w:t>
      </w:r>
    </w:p>
    <w:p w:rsidR="00D36823" w:rsidRDefault="00211840">
      <w:pPr>
        <w:pStyle w:val="10"/>
        <w:tabs>
          <w:tab w:val="left" w:pos="851"/>
        </w:tabs>
        <w:spacing w:after="0" w:line="240" w:lineRule="auto"/>
        <w:jc w:val="both"/>
        <w:rPr>
          <w:sz w:val="28"/>
          <w:szCs w:val="28"/>
        </w:rPr>
      </w:pPr>
      <w:r>
        <w:rPr>
          <w:sz w:val="28"/>
          <w:szCs w:val="28"/>
        </w:rPr>
        <w:t>- сведения о знании иностранных языков;</w:t>
      </w:r>
    </w:p>
    <w:p w:rsidR="00D36823" w:rsidRDefault="00211840">
      <w:pPr>
        <w:pStyle w:val="10"/>
        <w:tabs>
          <w:tab w:val="left" w:pos="851"/>
        </w:tabs>
        <w:spacing w:after="0" w:line="240" w:lineRule="auto"/>
        <w:jc w:val="both"/>
        <w:rPr>
          <w:sz w:val="28"/>
          <w:szCs w:val="28"/>
        </w:rPr>
      </w:pPr>
      <w:r>
        <w:rPr>
          <w:sz w:val="28"/>
          <w:szCs w:val="28"/>
        </w:rPr>
        <w:t>- образование (наименование учебного заведения, год окончания, документ об образовании, квалификация специальность);</w:t>
      </w:r>
    </w:p>
    <w:p w:rsidR="00D36823" w:rsidRDefault="00211840">
      <w:pPr>
        <w:pStyle w:val="10"/>
        <w:tabs>
          <w:tab w:val="left" w:pos="851"/>
        </w:tabs>
        <w:spacing w:after="0" w:line="240" w:lineRule="auto"/>
        <w:jc w:val="both"/>
        <w:rPr>
          <w:sz w:val="28"/>
          <w:szCs w:val="28"/>
        </w:rPr>
      </w:pPr>
      <w:r>
        <w:rPr>
          <w:sz w:val="28"/>
          <w:szCs w:val="28"/>
        </w:rPr>
        <w:t>- профессия;</w:t>
      </w:r>
    </w:p>
    <w:p w:rsidR="00D36823" w:rsidRDefault="00211840">
      <w:pPr>
        <w:pStyle w:val="10"/>
        <w:tabs>
          <w:tab w:val="left" w:pos="851"/>
        </w:tabs>
        <w:spacing w:after="0" w:line="240" w:lineRule="auto"/>
        <w:jc w:val="both"/>
        <w:rPr>
          <w:sz w:val="28"/>
          <w:szCs w:val="28"/>
        </w:rPr>
      </w:pPr>
      <w:r>
        <w:rPr>
          <w:sz w:val="28"/>
          <w:szCs w:val="28"/>
        </w:rPr>
        <w:t>- паспорт (номер, дата выдачи, кем выдан);</w:t>
      </w:r>
    </w:p>
    <w:p w:rsidR="00D36823" w:rsidRDefault="00211840">
      <w:pPr>
        <w:pStyle w:val="10"/>
        <w:tabs>
          <w:tab w:val="left" w:pos="851"/>
        </w:tabs>
        <w:spacing w:after="0" w:line="240" w:lineRule="auto"/>
        <w:jc w:val="both"/>
        <w:rPr>
          <w:sz w:val="28"/>
          <w:szCs w:val="28"/>
        </w:rPr>
      </w:pPr>
      <w:r>
        <w:rPr>
          <w:sz w:val="28"/>
          <w:szCs w:val="28"/>
        </w:rPr>
        <w:t>- адрес места жительства (по паспорту, фактический), дата регистрации по месту жительства;</w:t>
      </w:r>
    </w:p>
    <w:p w:rsidR="00D36823" w:rsidRDefault="00211840">
      <w:pPr>
        <w:pStyle w:val="10"/>
        <w:tabs>
          <w:tab w:val="left" w:pos="851"/>
        </w:tabs>
        <w:spacing w:after="0" w:line="240" w:lineRule="auto"/>
        <w:jc w:val="both"/>
        <w:rPr>
          <w:sz w:val="28"/>
          <w:szCs w:val="28"/>
        </w:rPr>
      </w:pPr>
      <w:r>
        <w:rPr>
          <w:sz w:val="28"/>
          <w:szCs w:val="28"/>
        </w:rPr>
        <w:t>- номер телефона (домашний, сотовый);</w:t>
      </w:r>
    </w:p>
    <w:p w:rsidR="00D36823" w:rsidRDefault="00211840">
      <w:pPr>
        <w:pStyle w:val="10"/>
        <w:tabs>
          <w:tab w:val="left" w:pos="851"/>
        </w:tabs>
        <w:spacing w:after="0" w:line="240" w:lineRule="auto"/>
        <w:jc w:val="both"/>
        <w:rPr>
          <w:sz w:val="28"/>
          <w:szCs w:val="28"/>
        </w:rPr>
      </w:pPr>
      <w:r>
        <w:rPr>
          <w:sz w:val="28"/>
          <w:szCs w:val="28"/>
        </w:rPr>
        <w:t>- сведения об имеющихся наградах (поощрениях), почетных званиях;</w:t>
      </w:r>
    </w:p>
    <w:p w:rsidR="00D36823" w:rsidRDefault="00211840">
      <w:pPr>
        <w:pStyle w:val="10"/>
        <w:tabs>
          <w:tab w:val="left" w:pos="851"/>
        </w:tabs>
        <w:spacing w:after="0" w:line="240" w:lineRule="auto"/>
        <w:jc w:val="both"/>
        <w:rPr>
          <w:sz w:val="28"/>
          <w:szCs w:val="28"/>
        </w:rPr>
      </w:pPr>
      <w:r>
        <w:rPr>
          <w:sz w:val="28"/>
          <w:szCs w:val="28"/>
        </w:rPr>
        <w:t>- сведения о номере и серии страхового свидетельства государственного пенсионного страхования;</w:t>
      </w:r>
    </w:p>
    <w:p w:rsidR="00D36823" w:rsidRDefault="00211840">
      <w:pPr>
        <w:pStyle w:val="10"/>
        <w:tabs>
          <w:tab w:val="left" w:pos="851"/>
        </w:tabs>
        <w:spacing w:after="0" w:line="240" w:lineRule="auto"/>
        <w:jc w:val="both"/>
        <w:rPr>
          <w:sz w:val="28"/>
          <w:szCs w:val="28"/>
        </w:rPr>
      </w:pPr>
      <w:r>
        <w:rPr>
          <w:sz w:val="28"/>
          <w:szCs w:val="28"/>
        </w:rPr>
        <w:t>- сведения об идентификационном номере налогоплательщика;</w:t>
      </w:r>
    </w:p>
    <w:p w:rsidR="00D36823" w:rsidRDefault="00211840">
      <w:pPr>
        <w:pStyle w:val="10"/>
        <w:tabs>
          <w:tab w:val="left" w:pos="851"/>
        </w:tabs>
        <w:spacing w:after="0" w:line="240" w:lineRule="auto"/>
        <w:jc w:val="both"/>
        <w:rPr>
          <w:sz w:val="28"/>
          <w:szCs w:val="28"/>
        </w:rPr>
      </w:pPr>
      <w:r>
        <w:rPr>
          <w:sz w:val="28"/>
          <w:szCs w:val="28"/>
        </w:rPr>
        <w:t>- сведения о социальных льготах (в соответствии с действующим законодательством Российской Федерации);</w:t>
      </w:r>
    </w:p>
    <w:p w:rsidR="00D36823" w:rsidRDefault="00211840">
      <w:pPr>
        <w:pStyle w:val="10"/>
        <w:tabs>
          <w:tab w:val="left" w:pos="851"/>
        </w:tabs>
        <w:spacing w:after="0" w:line="240" w:lineRule="auto"/>
        <w:jc w:val="both"/>
        <w:rPr>
          <w:sz w:val="28"/>
          <w:szCs w:val="28"/>
        </w:rPr>
      </w:pPr>
      <w:r>
        <w:rPr>
          <w:sz w:val="28"/>
          <w:szCs w:val="28"/>
        </w:rPr>
        <w:t xml:space="preserve">- другие персональные данные, необходимые </w:t>
      </w:r>
      <w:proofErr w:type="spellStart"/>
      <w:r>
        <w:rPr>
          <w:sz w:val="28"/>
          <w:szCs w:val="28"/>
        </w:rPr>
        <w:t>Дувановскому</w:t>
      </w:r>
      <w:proofErr w:type="spellEnd"/>
      <w:r>
        <w:rPr>
          <w:sz w:val="28"/>
          <w:szCs w:val="28"/>
        </w:rPr>
        <w:t xml:space="preserve"> Комитету в соответствии с действующим законодательством Российской Федерации в области персональных данных.</w:t>
      </w:r>
    </w:p>
    <w:p w:rsidR="00D36823" w:rsidRDefault="00211840">
      <w:pPr>
        <w:pStyle w:val="10"/>
        <w:tabs>
          <w:tab w:val="left" w:pos="851"/>
        </w:tabs>
        <w:spacing w:after="0" w:line="240" w:lineRule="auto"/>
        <w:jc w:val="both"/>
        <w:rPr>
          <w:sz w:val="28"/>
          <w:szCs w:val="28"/>
        </w:rPr>
      </w:pPr>
      <w:proofErr w:type="spellStart"/>
      <w:r>
        <w:rPr>
          <w:sz w:val="28"/>
          <w:szCs w:val="28"/>
        </w:rPr>
        <w:t>Дувановский</w:t>
      </w:r>
      <w:proofErr w:type="spellEnd"/>
      <w:r>
        <w:rPr>
          <w:sz w:val="28"/>
          <w:szCs w:val="28"/>
        </w:rPr>
        <w:t xml:space="preserve"> Комитет может обрабатывать мои персональные данные в следующих целях: обеспечения соблюдения законов и иных нормативных правовых актов в области персональных данных; присуждения Премии имени С.Э. Дувана.</w:t>
      </w:r>
    </w:p>
    <w:p w:rsidR="00D36823" w:rsidRDefault="00211840">
      <w:pPr>
        <w:pStyle w:val="10"/>
        <w:tabs>
          <w:tab w:val="left" w:pos="851"/>
        </w:tabs>
        <w:spacing w:after="0" w:line="240" w:lineRule="auto"/>
        <w:jc w:val="both"/>
        <w:rPr>
          <w:sz w:val="28"/>
          <w:szCs w:val="28"/>
        </w:rPr>
      </w:pPr>
      <w:r>
        <w:rPr>
          <w:sz w:val="28"/>
          <w:szCs w:val="28"/>
        </w:rPr>
        <w:t xml:space="preserve">Обработка (на бумажных носителях; в информационных системах персональных данных и без использования средств автоматизации, а также смешанным способом) </w:t>
      </w:r>
      <w:proofErr w:type="spellStart"/>
      <w:r>
        <w:rPr>
          <w:sz w:val="28"/>
          <w:szCs w:val="28"/>
        </w:rPr>
        <w:t>Дувановским</w:t>
      </w:r>
      <w:proofErr w:type="spellEnd"/>
      <w:r>
        <w:rPr>
          <w:sz w:val="28"/>
          <w:szCs w:val="28"/>
        </w:rPr>
        <w:t xml:space="preserve"> Комитетом моих персональных данных должна осуществляться в соответствии с требованиями Федерального закона от 27.07.2006 № 152-ФЗ «О персональных данных».</w:t>
      </w:r>
    </w:p>
    <w:p w:rsidR="00D36823" w:rsidRDefault="00211840">
      <w:pPr>
        <w:pStyle w:val="10"/>
        <w:tabs>
          <w:tab w:val="left" w:pos="851"/>
        </w:tabs>
        <w:spacing w:after="0" w:line="240" w:lineRule="auto"/>
        <w:jc w:val="both"/>
        <w:rPr>
          <w:sz w:val="28"/>
          <w:szCs w:val="28"/>
        </w:rPr>
      </w:pPr>
      <w:r>
        <w:rPr>
          <w:sz w:val="28"/>
          <w:szCs w:val="28"/>
        </w:rPr>
        <w:lastRenderedPageBreak/>
        <w:t>Данное согласие действует до достижения целей обработки персональных данных или в течение срока хранения информации.</w:t>
      </w:r>
    </w:p>
    <w:p w:rsidR="00D36823" w:rsidRDefault="00211840">
      <w:pPr>
        <w:pStyle w:val="10"/>
        <w:tabs>
          <w:tab w:val="left" w:pos="851"/>
        </w:tabs>
        <w:spacing w:after="0" w:line="240" w:lineRule="auto"/>
        <w:jc w:val="both"/>
        <w:rPr>
          <w:sz w:val="28"/>
          <w:szCs w:val="28"/>
        </w:rPr>
      </w:pPr>
      <w:r>
        <w:rPr>
          <w:sz w:val="28"/>
          <w:szCs w:val="28"/>
        </w:rPr>
        <w:t xml:space="preserve">Настоящее согласие может быть отозвано представленным письменным заявлением в адрес </w:t>
      </w:r>
      <w:proofErr w:type="spellStart"/>
      <w:r>
        <w:rPr>
          <w:sz w:val="28"/>
          <w:szCs w:val="28"/>
        </w:rPr>
        <w:t>Дувановского</w:t>
      </w:r>
      <w:proofErr w:type="spellEnd"/>
      <w:r>
        <w:rPr>
          <w:sz w:val="28"/>
          <w:szCs w:val="28"/>
        </w:rPr>
        <w:t xml:space="preserve"> Комитета.</w:t>
      </w:r>
    </w:p>
    <w:p w:rsidR="00D36823" w:rsidRDefault="00211840">
      <w:pPr>
        <w:pStyle w:val="10"/>
        <w:tabs>
          <w:tab w:val="left" w:pos="851"/>
        </w:tabs>
        <w:spacing w:after="0" w:line="240" w:lineRule="auto"/>
        <w:jc w:val="both"/>
        <w:rPr>
          <w:sz w:val="28"/>
          <w:szCs w:val="28"/>
        </w:rPr>
      </w:pPr>
      <w:r>
        <w:rPr>
          <w:sz w:val="28"/>
          <w:szCs w:val="28"/>
        </w:rPr>
        <w:t>"___" __________ 20__ г. ___________ ________________</w:t>
      </w:r>
    </w:p>
    <w:p w:rsidR="00D36823" w:rsidRDefault="00D36823">
      <w:pPr>
        <w:pStyle w:val="10"/>
        <w:tabs>
          <w:tab w:val="left" w:pos="851"/>
        </w:tabs>
        <w:spacing w:after="0" w:line="240" w:lineRule="auto"/>
        <w:jc w:val="both"/>
        <w:rPr>
          <w:sz w:val="28"/>
          <w:szCs w:val="28"/>
        </w:rPr>
      </w:pPr>
    </w:p>
    <w:p w:rsidR="00D36823" w:rsidRDefault="00D36823">
      <w:pPr>
        <w:pStyle w:val="10"/>
        <w:tabs>
          <w:tab w:val="left" w:pos="851"/>
        </w:tabs>
        <w:spacing w:after="0" w:line="240" w:lineRule="auto"/>
        <w:jc w:val="both"/>
        <w:rPr>
          <w:sz w:val="28"/>
          <w:szCs w:val="28"/>
        </w:rPr>
      </w:pPr>
    </w:p>
    <w:p w:rsidR="00D36823" w:rsidRDefault="00211840">
      <w:pPr>
        <w:pStyle w:val="10"/>
        <w:tabs>
          <w:tab w:val="left" w:pos="851"/>
        </w:tabs>
        <w:spacing w:after="0" w:line="240" w:lineRule="auto"/>
        <w:jc w:val="center"/>
        <w:rPr>
          <w:b/>
          <w:sz w:val="28"/>
          <w:szCs w:val="28"/>
        </w:rPr>
      </w:pPr>
      <w:r>
        <w:rPr>
          <w:b/>
          <w:sz w:val="28"/>
          <w:szCs w:val="28"/>
        </w:rPr>
        <w:t>Согласие</w:t>
      </w:r>
    </w:p>
    <w:p w:rsidR="00D36823" w:rsidRDefault="00211840">
      <w:pPr>
        <w:pStyle w:val="10"/>
        <w:tabs>
          <w:tab w:val="left" w:pos="851"/>
        </w:tabs>
        <w:spacing w:after="0" w:line="240" w:lineRule="auto"/>
        <w:jc w:val="center"/>
        <w:rPr>
          <w:b/>
          <w:sz w:val="28"/>
          <w:szCs w:val="28"/>
        </w:rPr>
      </w:pPr>
      <w:r>
        <w:rPr>
          <w:b/>
          <w:sz w:val="28"/>
          <w:szCs w:val="28"/>
        </w:rPr>
        <w:t xml:space="preserve"> на распространение персональных данных</w:t>
      </w:r>
    </w:p>
    <w:p w:rsidR="00D36823" w:rsidRDefault="00D36823">
      <w:pPr>
        <w:pStyle w:val="10"/>
        <w:tabs>
          <w:tab w:val="left" w:pos="851"/>
        </w:tabs>
        <w:spacing w:after="0" w:line="240" w:lineRule="auto"/>
        <w:jc w:val="both"/>
        <w:rPr>
          <w:sz w:val="28"/>
          <w:szCs w:val="28"/>
        </w:rPr>
      </w:pPr>
    </w:p>
    <w:p w:rsidR="00D36823" w:rsidRDefault="00211840">
      <w:pPr>
        <w:pStyle w:val="10"/>
        <w:tabs>
          <w:tab w:val="left" w:pos="851"/>
        </w:tabs>
        <w:spacing w:after="0" w:line="240" w:lineRule="auto"/>
        <w:jc w:val="both"/>
        <w:rPr>
          <w:sz w:val="28"/>
          <w:szCs w:val="28"/>
        </w:rPr>
      </w:pPr>
      <w:r>
        <w:rPr>
          <w:sz w:val="28"/>
          <w:szCs w:val="28"/>
        </w:rPr>
        <w:t xml:space="preserve">Настоящим я, _________________________________, руководствуясь статьей 10.1 Федерального закона от 27.07.2006 № 152-ФЗ «О персональных данных», заявляю о согласии на распространение Комитетом по присуждению Премии имени С.Э. Дувана муниципального образования городской округ Евпатория Республики Крым, Евпаторийским городским советом Республики Крым моих персональных данных с целью размещения информации обо мне на официальной странице муниципального образования городской округ Евпатория Республики Крым - </w:t>
      </w:r>
      <w:hyperlink r:id="rId9">
        <w:r>
          <w:rPr>
            <w:rStyle w:val="a9"/>
            <w:color w:val="auto"/>
            <w:sz w:val="28"/>
            <w:szCs w:val="28"/>
            <w:u w:val="none"/>
          </w:rPr>
          <w:t>http://my-evp.ru</w:t>
        </w:r>
      </w:hyperlink>
      <w:r>
        <w:rPr>
          <w:sz w:val="28"/>
          <w:szCs w:val="28"/>
        </w:rPr>
        <w:t>, на официальном портале  Правительства Республики Крым - http://rk.gov.ru и в газете муниципального образования городской округ Евпатория Республики Крым «Евпаторийская здравница».</w:t>
      </w:r>
    </w:p>
    <w:p w:rsidR="00D36823" w:rsidRDefault="00D36823">
      <w:pPr>
        <w:pStyle w:val="10"/>
        <w:tabs>
          <w:tab w:val="left" w:pos="851"/>
        </w:tabs>
        <w:spacing w:after="0" w:line="240" w:lineRule="auto"/>
        <w:jc w:val="both"/>
        <w:rPr>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63"/>
        <w:gridCol w:w="1984"/>
        <w:gridCol w:w="2569"/>
        <w:gridCol w:w="1275"/>
        <w:gridCol w:w="1843"/>
      </w:tblGrid>
      <w:tr w:rsidR="00D36823">
        <w:tc>
          <w:tcPr>
            <w:tcW w:w="1963"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center"/>
              <w:rPr>
                <w:rFonts w:ascii="Times New Roman" w:hAnsi="Times New Roman" w:cs="Times New Roman"/>
              </w:rPr>
            </w:pPr>
            <w:r>
              <w:rPr>
                <w:rFonts w:ascii="Times New Roman" w:hAnsi="Times New Roman" w:cs="Times New Roman"/>
              </w:rPr>
              <w:t>Тип персональных данных</w:t>
            </w:r>
          </w:p>
        </w:tc>
        <w:tc>
          <w:tcPr>
            <w:tcW w:w="1984"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center"/>
              <w:rPr>
                <w:rFonts w:ascii="Times New Roman" w:hAnsi="Times New Roman" w:cs="Times New Roman"/>
              </w:rPr>
            </w:pPr>
            <w:r>
              <w:rPr>
                <w:rFonts w:ascii="Times New Roman" w:hAnsi="Times New Roman" w:cs="Times New Roman"/>
              </w:rPr>
              <w:t>Перечень персональных данных</w:t>
            </w:r>
          </w:p>
        </w:tc>
        <w:tc>
          <w:tcPr>
            <w:tcW w:w="2569"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center"/>
              <w:rPr>
                <w:rFonts w:ascii="Times New Roman" w:hAnsi="Times New Roman" w:cs="Times New Roman"/>
              </w:rPr>
            </w:pPr>
            <w:r>
              <w:rPr>
                <w:rFonts w:ascii="Times New Roman" w:hAnsi="Times New Roman" w:cs="Times New Roman"/>
              </w:rPr>
              <w:t>Разрешаю к распространению неограниченному кругу лиц (да/нет)</w:t>
            </w:r>
          </w:p>
        </w:tc>
        <w:tc>
          <w:tcPr>
            <w:tcW w:w="1275"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center"/>
              <w:rPr>
                <w:rFonts w:ascii="Times New Roman" w:hAnsi="Times New Roman" w:cs="Times New Roman"/>
              </w:rPr>
            </w:pPr>
            <w:r>
              <w:rPr>
                <w:rFonts w:ascii="Times New Roman" w:hAnsi="Times New Roman" w:cs="Times New Roman"/>
              </w:rPr>
              <w:t>Условия и запреты</w:t>
            </w:r>
          </w:p>
        </w:tc>
        <w:tc>
          <w:tcPr>
            <w:tcW w:w="1843"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center"/>
              <w:rPr>
                <w:rFonts w:ascii="Times New Roman" w:hAnsi="Times New Roman" w:cs="Times New Roman"/>
              </w:rPr>
            </w:pPr>
            <w:r>
              <w:rPr>
                <w:rFonts w:ascii="Times New Roman" w:hAnsi="Times New Roman" w:cs="Times New Roman"/>
              </w:rPr>
              <w:t>Дополнительные условия</w:t>
            </w:r>
          </w:p>
        </w:tc>
      </w:tr>
      <w:tr w:rsidR="00D36823">
        <w:tc>
          <w:tcPr>
            <w:tcW w:w="1963" w:type="dxa"/>
            <w:vMerge w:val="restart"/>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Персональные данные</w:t>
            </w:r>
          </w:p>
        </w:tc>
        <w:tc>
          <w:tcPr>
            <w:tcW w:w="1984"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фамилия</w:t>
            </w:r>
          </w:p>
        </w:tc>
        <w:tc>
          <w:tcPr>
            <w:tcW w:w="2569"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r>
      <w:tr w:rsidR="00D36823">
        <w:tc>
          <w:tcPr>
            <w:tcW w:w="1963" w:type="dxa"/>
            <w:vMerge/>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имя</w:t>
            </w:r>
          </w:p>
        </w:tc>
        <w:tc>
          <w:tcPr>
            <w:tcW w:w="2569" w:type="dxa"/>
            <w:tcBorders>
              <w:top w:val="single" w:sz="4" w:space="0" w:color="000000"/>
              <w:left w:val="single" w:sz="4" w:space="0" w:color="000000"/>
              <w:bottom w:val="single" w:sz="4" w:space="0" w:color="000000"/>
            </w:tcBorders>
          </w:tcPr>
          <w:p w:rsidR="00D36823" w:rsidRDefault="00D36823">
            <w:pPr>
              <w:pStyle w:val="ConsPlusNormal"/>
              <w:rPr>
                <w:rFonts w:ascii="Times New Roman" w:hAnsi="Times New Roman" w:cs="Times New Roman"/>
              </w:rPr>
            </w:pPr>
          </w:p>
        </w:tc>
        <w:tc>
          <w:tcPr>
            <w:tcW w:w="1275" w:type="dxa"/>
            <w:tcBorders>
              <w:top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r>
      <w:tr w:rsidR="00D36823">
        <w:tc>
          <w:tcPr>
            <w:tcW w:w="1963" w:type="dxa"/>
            <w:vMerge/>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отчество</w:t>
            </w:r>
          </w:p>
        </w:tc>
        <w:tc>
          <w:tcPr>
            <w:tcW w:w="2569"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r>
      <w:tr w:rsidR="00D36823">
        <w:tc>
          <w:tcPr>
            <w:tcW w:w="1963" w:type="dxa"/>
            <w:vMerge/>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год рождения</w:t>
            </w:r>
          </w:p>
        </w:tc>
        <w:tc>
          <w:tcPr>
            <w:tcW w:w="2569"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r>
      <w:tr w:rsidR="00D36823">
        <w:tc>
          <w:tcPr>
            <w:tcW w:w="1963" w:type="dxa"/>
            <w:vMerge/>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месяц рождения</w:t>
            </w:r>
          </w:p>
        </w:tc>
        <w:tc>
          <w:tcPr>
            <w:tcW w:w="2569"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r>
      <w:tr w:rsidR="00D36823">
        <w:tc>
          <w:tcPr>
            <w:tcW w:w="1963" w:type="dxa"/>
            <w:vMerge/>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дата рождения</w:t>
            </w:r>
          </w:p>
        </w:tc>
        <w:tc>
          <w:tcPr>
            <w:tcW w:w="2569"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r>
      <w:tr w:rsidR="00D36823">
        <w:tc>
          <w:tcPr>
            <w:tcW w:w="1963" w:type="dxa"/>
            <w:vMerge/>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место рождения</w:t>
            </w:r>
          </w:p>
        </w:tc>
        <w:tc>
          <w:tcPr>
            <w:tcW w:w="2569"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r>
      <w:tr w:rsidR="00D36823">
        <w:tc>
          <w:tcPr>
            <w:tcW w:w="1963" w:type="dxa"/>
            <w:vMerge/>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адрес</w:t>
            </w:r>
          </w:p>
        </w:tc>
        <w:tc>
          <w:tcPr>
            <w:tcW w:w="2569"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r>
      <w:tr w:rsidR="00D36823">
        <w:tc>
          <w:tcPr>
            <w:tcW w:w="1963" w:type="dxa"/>
            <w:vMerge w:val="restart"/>
            <w:tcBorders>
              <w:top w:val="single" w:sz="4" w:space="0" w:color="000000"/>
              <w:left w:val="single" w:sz="4" w:space="0" w:color="000000"/>
              <w:bottom w:val="single" w:sz="4" w:space="0" w:color="000000"/>
              <w:right w:val="single" w:sz="4" w:space="0" w:color="000000"/>
            </w:tcBorders>
          </w:tcPr>
          <w:p w:rsidR="00D36823" w:rsidRDefault="00D36823">
            <w:pPr>
              <w:pStyle w:val="ConsPlusNormal"/>
              <w:jc w:val="both"/>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семейное положение</w:t>
            </w:r>
          </w:p>
        </w:tc>
        <w:tc>
          <w:tcPr>
            <w:tcW w:w="2569"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r>
      <w:tr w:rsidR="00D36823">
        <w:tc>
          <w:tcPr>
            <w:tcW w:w="1963" w:type="dxa"/>
            <w:vMerge/>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образование</w:t>
            </w:r>
          </w:p>
        </w:tc>
        <w:tc>
          <w:tcPr>
            <w:tcW w:w="2569"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r>
      <w:tr w:rsidR="00D36823">
        <w:tc>
          <w:tcPr>
            <w:tcW w:w="1963" w:type="dxa"/>
            <w:vMerge/>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профессия</w:t>
            </w:r>
          </w:p>
        </w:tc>
        <w:tc>
          <w:tcPr>
            <w:tcW w:w="2569"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r>
      <w:tr w:rsidR="00D36823">
        <w:tc>
          <w:tcPr>
            <w:tcW w:w="1963" w:type="dxa"/>
            <w:vMerge/>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w:t>
            </w:r>
          </w:p>
        </w:tc>
        <w:tc>
          <w:tcPr>
            <w:tcW w:w="2569"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r>
      <w:tr w:rsidR="00D36823">
        <w:tc>
          <w:tcPr>
            <w:tcW w:w="1963" w:type="dxa"/>
            <w:vMerge w:val="restart"/>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Биометрические персональные данные</w:t>
            </w:r>
          </w:p>
        </w:tc>
        <w:tc>
          <w:tcPr>
            <w:tcW w:w="1984"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цветное цифровое фотографическое изображение лица</w:t>
            </w:r>
          </w:p>
        </w:tc>
        <w:tc>
          <w:tcPr>
            <w:tcW w:w="2569"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r>
      <w:tr w:rsidR="00D36823">
        <w:tc>
          <w:tcPr>
            <w:tcW w:w="1963" w:type="dxa"/>
            <w:vMerge/>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rPr>
            </w:pPr>
            <w:r>
              <w:rPr>
                <w:rFonts w:ascii="Times New Roman" w:hAnsi="Times New Roman" w:cs="Times New Roman"/>
              </w:rPr>
              <w:t>...</w:t>
            </w:r>
          </w:p>
        </w:tc>
        <w:tc>
          <w:tcPr>
            <w:tcW w:w="2569"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rsidR="00D36823" w:rsidRDefault="00D36823">
            <w:pPr>
              <w:pStyle w:val="ConsPlusNormal"/>
              <w:rPr>
                <w:rFonts w:ascii="Times New Roman" w:hAnsi="Times New Roman" w:cs="Times New Roman"/>
              </w:rPr>
            </w:pPr>
          </w:p>
        </w:tc>
      </w:tr>
    </w:tbl>
    <w:p w:rsidR="00D36823" w:rsidRDefault="00D36823">
      <w:pPr>
        <w:pStyle w:val="10"/>
        <w:tabs>
          <w:tab w:val="left" w:pos="851"/>
        </w:tabs>
        <w:spacing w:after="0" w:line="240" w:lineRule="auto"/>
        <w:jc w:val="both"/>
        <w:rPr>
          <w:sz w:val="28"/>
          <w:szCs w:val="28"/>
        </w:rPr>
      </w:pPr>
    </w:p>
    <w:p w:rsidR="00D36823" w:rsidRDefault="00211840">
      <w:pPr>
        <w:pStyle w:val="10"/>
        <w:tabs>
          <w:tab w:val="left" w:pos="851"/>
        </w:tabs>
        <w:spacing w:after="0" w:line="240" w:lineRule="auto"/>
        <w:jc w:val="both"/>
        <w:rPr>
          <w:sz w:val="28"/>
          <w:szCs w:val="28"/>
        </w:rPr>
      </w:pPr>
      <w:r>
        <w:rPr>
          <w:sz w:val="28"/>
          <w:szCs w:val="28"/>
        </w:rPr>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rsidR="00D36823" w:rsidRDefault="00D36823">
      <w:pPr>
        <w:pStyle w:val="10"/>
        <w:tabs>
          <w:tab w:val="left" w:pos="851"/>
        </w:tabs>
        <w:spacing w:after="0" w:line="240" w:lineRule="auto"/>
        <w:jc w:val="both"/>
        <w:rPr>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835"/>
        <w:gridCol w:w="6799"/>
      </w:tblGrid>
      <w:tr w:rsidR="00D36823">
        <w:tc>
          <w:tcPr>
            <w:tcW w:w="2835"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center"/>
              <w:rPr>
                <w:rFonts w:ascii="Times New Roman" w:hAnsi="Times New Roman" w:cs="Times New Roman"/>
                <w:szCs w:val="22"/>
              </w:rPr>
            </w:pPr>
            <w:r>
              <w:rPr>
                <w:rFonts w:ascii="Times New Roman" w:hAnsi="Times New Roman" w:cs="Times New Roman"/>
                <w:szCs w:val="22"/>
              </w:rPr>
              <w:t>Информационный ресурс</w:t>
            </w:r>
          </w:p>
        </w:tc>
        <w:tc>
          <w:tcPr>
            <w:tcW w:w="6798"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center"/>
              <w:rPr>
                <w:rFonts w:ascii="Times New Roman" w:hAnsi="Times New Roman" w:cs="Times New Roman"/>
                <w:szCs w:val="22"/>
              </w:rPr>
            </w:pPr>
            <w:r>
              <w:rPr>
                <w:rFonts w:ascii="Times New Roman" w:hAnsi="Times New Roman" w:cs="Times New Roman"/>
                <w:szCs w:val="22"/>
              </w:rPr>
              <w:t>Действия с персональными данными</w:t>
            </w:r>
          </w:p>
        </w:tc>
      </w:tr>
      <w:tr w:rsidR="00D36823">
        <w:tc>
          <w:tcPr>
            <w:tcW w:w="2835"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szCs w:val="22"/>
              </w:rPr>
            </w:pPr>
            <w:r>
              <w:rPr>
                <w:rFonts w:ascii="Times New Roman" w:hAnsi="Times New Roman" w:cs="Times New Roman"/>
                <w:color w:val="000000"/>
                <w:szCs w:val="22"/>
              </w:rPr>
              <w:t>http://rk.gov.ru</w:t>
            </w:r>
          </w:p>
        </w:tc>
        <w:tc>
          <w:tcPr>
            <w:tcW w:w="6798"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szCs w:val="22"/>
              </w:rPr>
            </w:pPr>
            <w:r>
              <w:rPr>
                <w:rFonts w:ascii="Times New Roman" w:hAnsi="Times New Roman" w:cs="Times New Roman"/>
                <w:szCs w:val="22"/>
              </w:rPr>
              <w:t>Предоставление сведений неограниченному кругу лиц</w:t>
            </w:r>
          </w:p>
        </w:tc>
      </w:tr>
      <w:tr w:rsidR="00D36823">
        <w:tc>
          <w:tcPr>
            <w:tcW w:w="2835" w:type="dxa"/>
            <w:tcBorders>
              <w:top w:val="single" w:sz="4" w:space="0" w:color="000000"/>
              <w:left w:val="single" w:sz="4" w:space="0" w:color="000000"/>
              <w:bottom w:val="single" w:sz="4" w:space="0" w:color="000000"/>
              <w:right w:val="single" w:sz="4" w:space="0" w:color="000000"/>
            </w:tcBorders>
          </w:tcPr>
          <w:p w:rsidR="00D36823" w:rsidRDefault="005C2FBF">
            <w:pPr>
              <w:pStyle w:val="ConsPlusNormal"/>
              <w:jc w:val="both"/>
              <w:rPr>
                <w:rFonts w:ascii="Times New Roman" w:hAnsi="Times New Roman" w:cs="Times New Roman"/>
                <w:szCs w:val="22"/>
              </w:rPr>
            </w:pPr>
            <w:hyperlink r:id="rId10">
              <w:r w:rsidR="00211840">
                <w:rPr>
                  <w:rStyle w:val="a9"/>
                  <w:rFonts w:ascii="Times New Roman" w:hAnsi="Times New Roman" w:cs="Times New Roman"/>
                  <w:color w:val="auto"/>
                  <w:szCs w:val="22"/>
                  <w:u w:val="none"/>
                </w:rPr>
                <w:t>http://my-evp.ru</w:t>
              </w:r>
            </w:hyperlink>
          </w:p>
        </w:tc>
        <w:tc>
          <w:tcPr>
            <w:tcW w:w="6798"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szCs w:val="22"/>
              </w:rPr>
            </w:pPr>
            <w:r>
              <w:rPr>
                <w:rFonts w:ascii="Times New Roman" w:hAnsi="Times New Roman" w:cs="Times New Roman"/>
                <w:szCs w:val="22"/>
              </w:rPr>
              <w:t>Предоставление сведений сотрудникам компании и неограниченному кругу лиц</w:t>
            </w:r>
          </w:p>
        </w:tc>
      </w:tr>
      <w:tr w:rsidR="00D36823">
        <w:tc>
          <w:tcPr>
            <w:tcW w:w="2835"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szCs w:val="22"/>
              </w:rPr>
            </w:pPr>
            <w:r>
              <w:rPr>
                <w:rFonts w:ascii="Times New Roman" w:hAnsi="Times New Roman" w:cs="Times New Roman"/>
                <w:szCs w:val="22"/>
              </w:rPr>
              <w:t>газета "Евпаторийская здравница"</w:t>
            </w:r>
          </w:p>
        </w:tc>
        <w:tc>
          <w:tcPr>
            <w:tcW w:w="6798" w:type="dxa"/>
            <w:tcBorders>
              <w:top w:val="single" w:sz="4" w:space="0" w:color="000000"/>
              <w:left w:val="single" w:sz="4" w:space="0" w:color="000000"/>
              <w:bottom w:val="single" w:sz="4" w:space="0" w:color="000000"/>
              <w:right w:val="single" w:sz="4" w:space="0" w:color="000000"/>
            </w:tcBorders>
          </w:tcPr>
          <w:p w:rsidR="00D36823" w:rsidRDefault="00211840">
            <w:pPr>
              <w:pStyle w:val="ConsPlusNormal"/>
              <w:jc w:val="both"/>
              <w:rPr>
                <w:rFonts w:ascii="Times New Roman" w:hAnsi="Times New Roman" w:cs="Times New Roman"/>
                <w:szCs w:val="22"/>
              </w:rPr>
            </w:pPr>
            <w:r>
              <w:rPr>
                <w:rFonts w:ascii="Times New Roman" w:hAnsi="Times New Roman" w:cs="Times New Roman"/>
                <w:szCs w:val="22"/>
              </w:rPr>
              <w:t>Предоставление сведений сотрудникам компании и неограниченному кругу лиц</w:t>
            </w:r>
          </w:p>
        </w:tc>
      </w:tr>
    </w:tbl>
    <w:p w:rsidR="00D36823" w:rsidRDefault="00D36823">
      <w:pPr>
        <w:pStyle w:val="10"/>
        <w:tabs>
          <w:tab w:val="left" w:pos="851"/>
        </w:tabs>
        <w:spacing w:after="0" w:line="240" w:lineRule="auto"/>
        <w:jc w:val="both"/>
        <w:rPr>
          <w:sz w:val="28"/>
          <w:szCs w:val="28"/>
        </w:rPr>
      </w:pPr>
    </w:p>
    <w:p w:rsidR="00D36823" w:rsidRDefault="00211840">
      <w:pPr>
        <w:pStyle w:val="10"/>
        <w:tabs>
          <w:tab w:val="left" w:pos="851"/>
        </w:tabs>
        <w:spacing w:after="0" w:line="240" w:lineRule="auto"/>
        <w:jc w:val="both"/>
        <w:rPr>
          <w:sz w:val="28"/>
          <w:szCs w:val="28"/>
        </w:rPr>
      </w:pPr>
      <w:r>
        <w:rPr>
          <w:sz w:val="28"/>
          <w:szCs w:val="28"/>
        </w:rPr>
        <w:t>Настоящее согласие дано мной добровольно и действует с "___" __________ 20___ по "___" __________ 20___.</w:t>
      </w:r>
    </w:p>
    <w:p w:rsidR="00D36823" w:rsidRDefault="00D36823">
      <w:pPr>
        <w:pStyle w:val="10"/>
        <w:tabs>
          <w:tab w:val="left" w:pos="851"/>
        </w:tabs>
        <w:spacing w:after="0" w:line="240" w:lineRule="auto"/>
        <w:jc w:val="both"/>
        <w:rPr>
          <w:sz w:val="28"/>
          <w:szCs w:val="28"/>
        </w:rPr>
      </w:pPr>
    </w:p>
    <w:p w:rsidR="00D36823" w:rsidRDefault="00211840">
      <w:pPr>
        <w:pStyle w:val="10"/>
        <w:tabs>
          <w:tab w:val="left" w:pos="851"/>
        </w:tabs>
        <w:spacing w:after="0" w:line="240" w:lineRule="auto"/>
        <w:jc w:val="both"/>
        <w:rPr>
          <w:sz w:val="28"/>
          <w:szCs w:val="28"/>
        </w:rPr>
      </w:pPr>
      <w:r>
        <w:rPr>
          <w:sz w:val="28"/>
          <w:szCs w:val="28"/>
        </w:rPr>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rsidR="00D36823" w:rsidRDefault="00D36823">
      <w:pPr>
        <w:pStyle w:val="10"/>
        <w:tabs>
          <w:tab w:val="left" w:pos="851"/>
        </w:tabs>
        <w:spacing w:after="0" w:line="240" w:lineRule="auto"/>
        <w:jc w:val="both"/>
        <w:rPr>
          <w:sz w:val="28"/>
          <w:szCs w:val="28"/>
        </w:rPr>
      </w:pPr>
    </w:p>
    <w:p w:rsidR="00D36823" w:rsidRDefault="00211840">
      <w:pPr>
        <w:pStyle w:val="10"/>
        <w:tabs>
          <w:tab w:val="left" w:pos="851"/>
        </w:tabs>
        <w:spacing w:after="0" w:line="240" w:lineRule="auto"/>
        <w:jc w:val="both"/>
        <w:rPr>
          <w:sz w:val="28"/>
          <w:szCs w:val="28"/>
        </w:rPr>
        <w:sectPr w:rsidR="00D36823">
          <w:headerReference w:type="even" r:id="rId11"/>
          <w:headerReference w:type="default" r:id="rId12"/>
          <w:headerReference w:type="first" r:id="rId13"/>
          <w:pgSz w:w="11906" w:h="16838"/>
          <w:pgMar w:top="997" w:right="813" w:bottom="531" w:left="1670" w:header="0" w:footer="0" w:gutter="0"/>
          <w:pgNumType w:start="2"/>
          <w:cols w:space="720"/>
          <w:formProt w:val="0"/>
          <w:docGrid w:linePitch="360" w:charSpace="4096"/>
        </w:sectPr>
      </w:pPr>
      <w:r>
        <w:rPr>
          <w:sz w:val="28"/>
          <w:szCs w:val="28"/>
        </w:rPr>
        <w:t>"___" __________ 20___ года</w:t>
      </w:r>
      <w:r>
        <w:rPr>
          <w:sz w:val="28"/>
          <w:szCs w:val="28"/>
        </w:rPr>
        <w:tab/>
        <w:t>_____________ Ф.И.О.</w:t>
      </w:r>
    </w:p>
    <w:p w:rsidR="00D36823" w:rsidRDefault="00211840">
      <w:pPr>
        <w:pStyle w:val="10"/>
        <w:spacing w:after="0" w:line="240" w:lineRule="auto"/>
        <w:ind w:left="5387" w:firstLine="0"/>
        <w:rPr>
          <w:sz w:val="24"/>
          <w:szCs w:val="24"/>
        </w:rPr>
      </w:pPr>
      <w:r>
        <w:rPr>
          <w:sz w:val="24"/>
          <w:szCs w:val="24"/>
        </w:rPr>
        <w:lastRenderedPageBreak/>
        <w:t>Приложение № 2</w:t>
      </w:r>
    </w:p>
    <w:p w:rsidR="00D36823" w:rsidRDefault="00211840">
      <w:pPr>
        <w:pStyle w:val="10"/>
        <w:spacing w:after="0" w:line="240" w:lineRule="auto"/>
        <w:ind w:left="5387" w:firstLine="0"/>
        <w:rPr>
          <w:sz w:val="24"/>
          <w:szCs w:val="24"/>
        </w:rPr>
      </w:pPr>
      <w:r>
        <w:rPr>
          <w:sz w:val="24"/>
          <w:szCs w:val="24"/>
        </w:rPr>
        <w:t xml:space="preserve">к решению Евпаторийского </w:t>
      </w:r>
    </w:p>
    <w:p w:rsidR="00D36823" w:rsidRDefault="00211840">
      <w:pPr>
        <w:pStyle w:val="10"/>
        <w:spacing w:after="0" w:line="240" w:lineRule="auto"/>
        <w:ind w:left="5387" w:firstLine="0"/>
      </w:pPr>
      <w:r>
        <w:rPr>
          <w:sz w:val="24"/>
          <w:szCs w:val="24"/>
        </w:rPr>
        <w:t>городского совета Республики Крым</w:t>
      </w:r>
    </w:p>
    <w:p w:rsidR="002A0075" w:rsidRDefault="002A0075" w:rsidP="002A0075">
      <w:pPr>
        <w:pStyle w:val="10"/>
        <w:spacing w:after="0" w:line="240" w:lineRule="auto"/>
        <w:ind w:left="5387" w:firstLine="0"/>
      </w:pPr>
      <w:r>
        <w:rPr>
          <w:sz w:val="24"/>
          <w:szCs w:val="24"/>
        </w:rPr>
        <w:t>от</w:t>
      </w:r>
      <w:r w:rsidRPr="002A0075">
        <w:rPr>
          <w:sz w:val="24"/>
          <w:szCs w:val="24"/>
        </w:rPr>
        <w:t xml:space="preserve"> 25.</w:t>
      </w:r>
      <w:r>
        <w:rPr>
          <w:sz w:val="24"/>
          <w:szCs w:val="24"/>
        </w:rPr>
        <w:t>02.2026 № 3-25/9</w:t>
      </w:r>
    </w:p>
    <w:p w:rsidR="00D36823" w:rsidRDefault="00D36823">
      <w:pPr>
        <w:pStyle w:val="10"/>
        <w:ind w:firstLine="0"/>
        <w:jc w:val="center"/>
        <w:rPr>
          <w:b/>
          <w:bCs/>
        </w:rPr>
      </w:pPr>
    </w:p>
    <w:p w:rsidR="00D36823" w:rsidRDefault="00211840">
      <w:pPr>
        <w:pStyle w:val="10"/>
        <w:spacing w:after="0" w:line="240" w:lineRule="auto"/>
        <w:ind w:firstLine="0"/>
        <w:jc w:val="center"/>
        <w:rPr>
          <w:sz w:val="28"/>
          <w:szCs w:val="28"/>
        </w:rPr>
      </w:pPr>
      <w:r>
        <w:rPr>
          <w:b/>
          <w:bCs/>
          <w:sz w:val="28"/>
          <w:szCs w:val="28"/>
        </w:rPr>
        <w:t>Положение</w:t>
      </w:r>
    </w:p>
    <w:p w:rsidR="00D36823" w:rsidRDefault="00211840">
      <w:pPr>
        <w:pStyle w:val="10"/>
        <w:spacing w:after="0" w:line="240" w:lineRule="auto"/>
        <w:ind w:firstLine="0"/>
        <w:jc w:val="center"/>
      </w:pPr>
      <w:r>
        <w:rPr>
          <w:b/>
          <w:bCs/>
          <w:sz w:val="28"/>
          <w:szCs w:val="28"/>
        </w:rPr>
        <w:t>о Комитете по присуждению Премии имени С.Э. Дувана</w:t>
      </w:r>
      <w:r>
        <w:t xml:space="preserve"> </w:t>
      </w:r>
    </w:p>
    <w:p w:rsidR="00D36823" w:rsidRDefault="00D36823">
      <w:pPr>
        <w:pStyle w:val="10"/>
        <w:spacing w:after="0" w:line="240" w:lineRule="auto"/>
        <w:ind w:firstLine="0"/>
        <w:jc w:val="center"/>
        <w:rPr>
          <w:b/>
          <w:bCs/>
          <w:sz w:val="28"/>
          <w:szCs w:val="28"/>
        </w:rPr>
      </w:pPr>
    </w:p>
    <w:p w:rsidR="00D36823" w:rsidRDefault="00211840">
      <w:pPr>
        <w:pStyle w:val="10"/>
        <w:tabs>
          <w:tab w:val="left" w:pos="317"/>
        </w:tabs>
        <w:spacing w:after="0" w:line="240" w:lineRule="auto"/>
        <w:ind w:firstLine="709"/>
        <w:jc w:val="both"/>
        <w:rPr>
          <w:sz w:val="28"/>
          <w:szCs w:val="28"/>
        </w:rPr>
      </w:pPr>
      <w:bookmarkStart w:id="21" w:name="bookmark31"/>
      <w:bookmarkEnd w:id="21"/>
      <w:r>
        <w:rPr>
          <w:sz w:val="28"/>
          <w:szCs w:val="28"/>
        </w:rPr>
        <w:t xml:space="preserve">1. Персональный состав Комитета по присуждению Премии имени                            С.Э. Дувана (далее - </w:t>
      </w:r>
      <w:proofErr w:type="spellStart"/>
      <w:r>
        <w:rPr>
          <w:sz w:val="28"/>
          <w:szCs w:val="28"/>
        </w:rPr>
        <w:t>Дувановский</w:t>
      </w:r>
      <w:proofErr w:type="spellEnd"/>
      <w:r>
        <w:rPr>
          <w:sz w:val="28"/>
          <w:szCs w:val="28"/>
        </w:rPr>
        <w:t xml:space="preserve"> Комитет, </w:t>
      </w:r>
      <w:proofErr w:type="spellStart"/>
      <w:r>
        <w:rPr>
          <w:sz w:val="28"/>
          <w:szCs w:val="28"/>
        </w:rPr>
        <w:t>Дувановская</w:t>
      </w:r>
      <w:proofErr w:type="spellEnd"/>
      <w:r>
        <w:rPr>
          <w:sz w:val="28"/>
          <w:szCs w:val="28"/>
        </w:rPr>
        <w:t xml:space="preserve"> премия соответственно) утверждается постановлением председателя Евпаторийского городского совета Республики Крым в количестве 12 человек.</w:t>
      </w:r>
    </w:p>
    <w:p w:rsidR="00D36823" w:rsidRDefault="00211840">
      <w:pPr>
        <w:pStyle w:val="10"/>
        <w:tabs>
          <w:tab w:val="left" w:pos="317"/>
        </w:tabs>
        <w:spacing w:after="0" w:line="240" w:lineRule="auto"/>
        <w:ind w:firstLine="709"/>
        <w:jc w:val="both"/>
        <w:rPr>
          <w:color w:val="000000"/>
          <w:sz w:val="28"/>
          <w:szCs w:val="28"/>
        </w:rPr>
      </w:pPr>
      <w:r>
        <w:rPr>
          <w:color w:val="000000"/>
          <w:sz w:val="28"/>
          <w:szCs w:val="28"/>
        </w:rPr>
        <w:t xml:space="preserve">2. В состав </w:t>
      </w:r>
      <w:proofErr w:type="spellStart"/>
      <w:r>
        <w:rPr>
          <w:color w:val="000000"/>
          <w:sz w:val="28"/>
          <w:szCs w:val="28"/>
        </w:rPr>
        <w:t>Дувановского</w:t>
      </w:r>
      <w:proofErr w:type="spellEnd"/>
      <w:r>
        <w:rPr>
          <w:color w:val="000000"/>
          <w:sz w:val="28"/>
          <w:szCs w:val="28"/>
        </w:rPr>
        <w:t xml:space="preserve"> Комитета входят депутаты Евпаторийского городского совета Республики Крым, лауреаты </w:t>
      </w:r>
      <w:proofErr w:type="spellStart"/>
      <w:r>
        <w:rPr>
          <w:color w:val="000000"/>
          <w:sz w:val="28"/>
          <w:szCs w:val="28"/>
        </w:rPr>
        <w:t>Дувановской</w:t>
      </w:r>
      <w:proofErr w:type="spellEnd"/>
      <w:r>
        <w:rPr>
          <w:color w:val="000000"/>
          <w:sz w:val="28"/>
          <w:szCs w:val="28"/>
        </w:rPr>
        <w:t xml:space="preserve"> премии прошлых лет, представители общественных организаций и объединений, специалисты из различных сфер деятельности, общественные деятели, внесших значительный вклад в развитие муниципального образования городской округ Евпатория Республики Крым.</w:t>
      </w:r>
    </w:p>
    <w:p w:rsidR="00D36823" w:rsidRDefault="00211840">
      <w:pPr>
        <w:pStyle w:val="10"/>
        <w:tabs>
          <w:tab w:val="left" w:pos="317"/>
        </w:tabs>
        <w:spacing w:after="0" w:line="240" w:lineRule="auto"/>
        <w:ind w:firstLine="709"/>
        <w:jc w:val="both"/>
        <w:rPr>
          <w:color w:val="000000"/>
          <w:sz w:val="28"/>
          <w:szCs w:val="28"/>
        </w:rPr>
      </w:pPr>
      <w:r>
        <w:rPr>
          <w:color w:val="000000"/>
          <w:sz w:val="28"/>
          <w:szCs w:val="28"/>
        </w:rPr>
        <w:t xml:space="preserve">3. </w:t>
      </w:r>
      <w:proofErr w:type="spellStart"/>
      <w:r>
        <w:rPr>
          <w:color w:val="000000"/>
          <w:sz w:val="28"/>
          <w:szCs w:val="28"/>
        </w:rPr>
        <w:t>Дувановский</w:t>
      </w:r>
      <w:proofErr w:type="spellEnd"/>
      <w:r>
        <w:rPr>
          <w:color w:val="000000"/>
          <w:sz w:val="28"/>
          <w:szCs w:val="28"/>
        </w:rPr>
        <w:t xml:space="preserve"> Комитет в своей деятельности руководствуется Конституцией Российской Федерации, федеральными законами, Конституцией Республики Крым, законами Республики Крым и другими нормативными правовыми актами Республики Крым, Евпаторийского городского совета Республики Крым и настоящим Положением.</w:t>
      </w:r>
    </w:p>
    <w:p w:rsidR="00D36823" w:rsidRDefault="00211840">
      <w:pPr>
        <w:pStyle w:val="10"/>
        <w:spacing w:after="0" w:line="240" w:lineRule="auto"/>
        <w:ind w:firstLine="709"/>
        <w:jc w:val="both"/>
        <w:rPr>
          <w:sz w:val="28"/>
          <w:szCs w:val="28"/>
        </w:rPr>
      </w:pPr>
      <w:r>
        <w:rPr>
          <w:sz w:val="28"/>
          <w:szCs w:val="28"/>
        </w:rPr>
        <w:t xml:space="preserve">  4. На </w:t>
      </w:r>
      <w:proofErr w:type="spellStart"/>
      <w:r>
        <w:rPr>
          <w:sz w:val="28"/>
          <w:szCs w:val="28"/>
        </w:rPr>
        <w:t>Дувановский</w:t>
      </w:r>
      <w:proofErr w:type="spellEnd"/>
      <w:r>
        <w:rPr>
          <w:sz w:val="28"/>
          <w:szCs w:val="28"/>
        </w:rPr>
        <w:t xml:space="preserve"> Комитет возложены функции по организации выдвижения, конкурсного отбора, присуждения и вручения </w:t>
      </w:r>
      <w:proofErr w:type="spellStart"/>
      <w:r>
        <w:rPr>
          <w:sz w:val="28"/>
          <w:szCs w:val="28"/>
        </w:rPr>
        <w:t>Дувановской</w:t>
      </w:r>
      <w:proofErr w:type="spellEnd"/>
      <w:r>
        <w:rPr>
          <w:sz w:val="28"/>
          <w:szCs w:val="28"/>
        </w:rPr>
        <w:t xml:space="preserve"> премии.</w:t>
      </w:r>
    </w:p>
    <w:p w:rsidR="00D36823" w:rsidRDefault="00211840">
      <w:pPr>
        <w:pStyle w:val="10"/>
        <w:spacing w:after="0" w:line="240" w:lineRule="auto"/>
        <w:ind w:firstLine="709"/>
        <w:jc w:val="both"/>
        <w:rPr>
          <w:sz w:val="28"/>
          <w:szCs w:val="28"/>
        </w:rPr>
      </w:pPr>
      <w:r>
        <w:rPr>
          <w:sz w:val="28"/>
          <w:szCs w:val="28"/>
        </w:rPr>
        <w:t xml:space="preserve">5. Решение </w:t>
      </w:r>
      <w:proofErr w:type="spellStart"/>
      <w:r>
        <w:rPr>
          <w:sz w:val="28"/>
          <w:szCs w:val="28"/>
        </w:rPr>
        <w:t>Дувановского</w:t>
      </w:r>
      <w:proofErr w:type="spellEnd"/>
      <w:r>
        <w:rPr>
          <w:sz w:val="28"/>
          <w:szCs w:val="28"/>
        </w:rPr>
        <w:t xml:space="preserve"> Комитета о присуждении </w:t>
      </w:r>
      <w:proofErr w:type="spellStart"/>
      <w:r>
        <w:rPr>
          <w:sz w:val="28"/>
          <w:szCs w:val="28"/>
        </w:rPr>
        <w:t>Дувановской</w:t>
      </w:r>
      <w:proofErr w:type="spellEnd"/>
      <w:r>
        <w:rPr>
          <w:sz w:val="28"/>
          <w:szCs w:val="28"/>
        </w:rPr>
        <w:t xml:space="preserve"> премии не требует утверждения Евпаторийским городским советом Республики Крым и является окончательным. </w:t>
      </w:r>
    </w:p>
    <w:p w:rsidR="00D36823" w:rsidRDefault="00211840">
      <w:pPr>
        <w:pStyle w:val="10"/>
        <w:spacing w:after="0" w:line="240" w:lineRule="auto"/>
        <w:ind w:firstLine="709"/>
        <w:jc w:val="both"/>
        <w:rPr>
          <w:sz w:val="28"/>
          <w:szCs w:val="28"/>
        </w:rPr>
      </w:pPr>
      <w:r>
        <w:rPr>
          <w:sz w:val="28"/>
          <w:szCs w:val="28"/>
        </w:rPr>
        <w:t xml:space="preserve">6. Вмешательство в деятельность </w:t>
      </w:r>
      <w:proofErr w:type="spellStart"/>
      <w:r>
        <w:rPr>
          <w:sz w:val="28"/>
          <w:szCs w:val="28"/>
        </w:rPr>
        <w:t>Дувановского</w:t>
      </w:r>
      <w:proofErr w:type="spellEnd"/>
      <w:r>
        <w:rPr>
          <w:sz w:val="28"/>
          <w:szCs w:val="28"/>
        </w:rPr>
        <w:t xml:space="preserve"> Комитета со стороны органов местного управления, государственных органов, их должностных лиц                не допускается.</w:t>
      </w:r>
    </w:p>
    <w:p w:rsidR="00D36823" w:rsidRDefault="00211840">
      <w:pPr>
        <w:pStyle w:val="10"/>
        <w:tabs>
          <w:tab w:val="left" w:pos="321"/>
        </w:tabs>
        <w:spacing w:after="0" w:line="240" w:lineRule="auto"/>
        <w:ind w:firstLine="709"/>
        <w:jc w:val="both"/>
        <w:rPr>
          <w:sz w:val="28"/>
          <w:szCs w:val="28"/>
        </w:rPr>
      </w:pPr>
      <w:bookmarkStart w:id="22" w:name="bookmark32"/>
      <w:bookmarkEnd w:id="22"/>
      <w:r>
        <w:rPr>
          <w:sz w:val="28"/>
          <w:szCs w:val="28"/>
        </w:rPr>
        <w:t xml:space="preserve">7. </w:t>
      </w:r>
      <w:proofErr w:type="spellStart"/>
      <w:r>
        <w:rPr>
          <w:sz w:val="28"/>
          <w:szCs w:val="28"/>
        </w:rPr>
        <w:t>Дувановский</w:t>
      </w:r>
      <w:proofErr w:type="spellEnd"/>
      <w:r>
        <w:rPr>
          <w:sz w:val="28"/>
          <w:szCs w:val="28"/>
        </w:rPr>
        <w:t xml:space="preserve"> Комитет для выполнения возложенных на него задач:</w:t>
      </w:r>
    </w:p>
    <w:p w:rsidR="00D36823" w:rsidRDefault="00211840">
      <w:pPr>
        <w:pStyle w:val="10"/>
        <w:tabs>
          <w:tab w:val="left" w:pos="331"/>
        </w:tabs>
        <w:spacing w:after="0" w:line="240" w:lineRule="auto"/>
        <w:ind w:firstLine="709"/>
        <w:jc w:val="both"/>
        <w:rPr>
          <w:sz w:val="28"/>
          <w:szCs w:val="28"/>
        </w:rPr>
      </w:pPr>
      <w:bookmarkStart w:id="23" w:name="bookmark33"/>
      <w:r>
        <w:rPr>
          <w:sz w:val="28"/>
          <w:szCs w:val="28"/>
        </w:rPr>
        <w:t>а</w:t>
      </w:r>
      <w:bookmarkEnd w:id="23"/>
      <w:r>
        <w:rPr>
          <w:sz w:val="28"/>
          <w:szCs w:val="28"/>
        </w:rPr>
        <w:t>) постоянно отслеживает</w:t>
      </w:r>
      <w:bookmarkStart w:id="24" w:name="bookmark34"/>
      <w:bookmarkEnd w:id="24"/>
      <w:r>
        <w:rPr>
          <w:sz w:val="28"/>
          <w:szCs w:val="28"/>
        </w:rPr>
        <w:t xml:space="preserve"> общественные процессы, отношение </w:t>
      </w:r>
      <w:proofErr w:type="spellStart"/>
      <w:r>
        <w:rPr>
          <w:sz w:val="28"/>
          <w:szCs w:val="28"/>
        </w:rPr>
        <w:t>евпаторийцев</w:t>
      </w:r>
      <w:proofErr w:type="spellEnd"/>
      <w:r>
        <w:rPr>
          <w:sz w:val="28"/>
          <w:szCs w:val="28"/>
        </w:rPr>
        <w:t xml:space="preserve"> к наиболее выдающимся событиям в жизни города;</w:t>
      </w:r>
      <w:bookmarkStart w:id="25" w:name="bookmark35"/>
      <w:bookmarkEnd w:id="25"/>
      <w:r>
        <w:rPr>
          <w:sz w:val="28"/>
          <w:szCs w:val="28"/>
        </w:rPr>
        <w:t xml:space="preserve"> достижения в различных областях жизнедеятельности - науке, культуре, искусстве, спорте, экономике, и т.д., при условии, что указанные достижения или произведения и их авторы тесным образом связаны с Евпаторией;</w:t>
      </w:r>
      <w:bookmarkStart w:id="26" w:name="bookmark36"/>
      <w:bookmarkEnd w:id="26"/>
      <w:r>
        <w:rPr>
          <w:sz w:val="28"/>
          <w:szCs w:val="28"/>
        </w:rPr>
        <w:t xml:space="preserve"> свидетельства постоянной благотворительности, меценатства и спонсорства;</w:t>
      </w:r>
    </w:p>
    <w:p w:rsidR="00D36823" w:rsidRDefault="00211840">
      <w:pPr>
        <w:pStyle w:val="10"/>
        <w:tabs>
          <w:tab w:val="left" w:pos="437"/>
        </w:tabs>
        <w:spacing w:after="0" w:line="240" w:lineRule="auto"/>
        <w:ind w:firstLine="709"/>
        <w:jc w:val="both"/>
        <w:rPr>
          <w:sz w:val="28"/>
          <w:szCs w:val="28"/>
        </w:rPr>
      </w:pPr>
      <w:bookmarkStart w:id="27" w:name="bookmark37"/>
      <w:r>
        <w:rPr>
          <w:sz w:val="28"/>
          <w:szCs w:val="28"/>
        </w:rPr>
        <w:t>б</w:t>
      </w:r>
      <w:bookmarkEnd w:id="27"/>
      <w:r>
        <w:rPr>
          <w:sz w:val="28"/>
          <w:szCs w:val="28"/>
        </w:rPr>
        <w:t xml:space="preserve">) проводит прием и предварительное рассмотрение произведений и работ, рекомендаций и представлений на кандидатуры, выдвинутые на соискание </w:t>
      </w:r>
      <w:proofErr w:type="spellStart"/>
      <w:r>
        <w:rPr>
          <w:sz w:val="28"/>
          <w:szCs w:val="28"/>
        </w:rPr>
        <w:t>Дувановской</w:t>
      </w:r>
      <w:proofErr w:type="spellEnd"/>
      <w:r>
        <w:rPr>
          <w:sz w:val="28"/>
          <w:szCs w:val="28"/>
        </w:rPr>
        <w:t xml:space="preserve"> премии;</w:t>
      </w:r>
    </w:p>
    <w:p w:rsidR="00D36823" w:rsidRDefault="00211840">
      <w:pPr>
        <w:pStyle w:val="10"/>
        <w:tabs>
          <w:tab w:val="left" w:pos="350"/>
        </w:tabs>
        <w:spacing w:after="0" w:line="240" w:lineRule="auto"/>
        <w:ind w:firstLine="709"/>
        <w:jc w:val="both"/>
        <w:rPr>
          <w:sz w:val="28"/>
          <w:szCs w:val="28"/>
        </w:rPr>
      </w:pPr>
      <w:bookmarkStart w:id="28" w:name="bookmark38"/>
      <w:r>
        <w:rPr>
          <w:sz w:val="28"/>
          <w:szCs w:val="28"/>
        </w:rPr>
        <w:t>в</w:t>
      </w:r>
      <w:bookmarkEnd w:id="28"/>
      <w:r>
        <w:rPr>
          <w:sz w:val="28"/>
          <w:szCs w:val="28"/>
        </w:rPr>
        <w:t xml:space="preserve">) определяет сроки обсуждения работ, сроки публикации их списка, сроки принятия решения о присуждении </w:t>
      </w:r>
      <w:proofErr w:type="spellStart"/>
      <w:r>
        <w:rPr>
          <w:sz w:val="28"/>
          <w:szCs w:val="28"/>
        </w:rPr>
        <w:t>Дувановской</w:t>
      </w:r>
      <w:proofErr w:type="spellEnd"/>
      <w:r>
        <w:rPr>
          <w:sz w:val="28"/>
          <w:szCs w:val="28"/>
        </w:rPr>
        <w:t xml:space="preserve"> премии в соответствии с Положением о присуждении Премии имени С.Э. Дувана;</w:t>
      </w:r>
    </w:p>
    <w:p w:rsidR="00D36823" w:rsidRDefault="00211840">
      <w:pPr>
        <w:pStyle w:val="10"/>
        <w:tabs>
          <w:tab w:val="left" w:pos="437"/>
        </w:tabs>
        <w:spacing w:after="0" w:line="240" w:lineRule="auto"/>
        <w:ind w:firstLine="709"/>
        <w:jc w:val="both"/>
        <w:rPr>
          <w:sz w:val="28"/>
          <w:szCs w:val="28"/>
        </w:rPr>
      </w:pPr>
      <w:bookmarkStart w:id="29" w:name="bookmark39"/>
      <w:r>
        <w:rPr>
          <w:sz w:val="28"/>
          <w:szCs w:val="28"/>
        </w:rPr>
        <w:lastRenderedPageBreak/>
        <w:t>г</w:t>
      </w:r>
      <w:bookmarkEnd w:id="29"/>
      <w:r>
        <w:rPr>
          <w:sz w:val="28"/>
          <w:szCs w:val="28"/>
        </w:rPr>
        <w:t xml:space="preserve">) отбирает наиболее выдающиеся работы для участия в конкурсе на соискание </w:t>
      </w:r>
      <w:proofErr w:type="spellStart"/>
      <w:r>
        <w:rPr>
          <w:sz w:val="28"/>
          <w:szCs w:val="28"/>
        </w:rPr>
        <w:t>Дувановской</w:t>
      </w:r>
      <w:proofErr w:type="spellEnd"/>
      <w:r>
        <w:rPr>
          <w:sz w:val="28"/>
          <w:szCs w:val="28"/>
        </w:rPr>
        <w:t xml:space="preserve"> премии, публикует в средствах массовой информации их список с указанием авторов и организаций, которые их выдвинули;</w:t>
      </w:r>
    </w:p>
    <w:p w:rsidR="00D36823" w:rsidRDefault="00211840">
      <w:pPr>
        <w:pStyle w:val="10"/>
        <w:tabs>
          <w:tab w:val="left" w:pos="355"/>
        </w:tabs>
        <w:spacing w:after="0" w:line="240" w:lineRule="auto"/>
        <w:ind w:firstLine="709"/>
        <w:jc w:val="both"/>
        <w:rPr>
          <w:sz w:val="28"/>
          <w:szCs w:val="28"/>
        </w:rPr>
      </w:pPr>
      <w:bookmarkStart w:id="30" w:name="bookmark40"/>
      <w:r>
        <w:rPr>
          <w:sz w:val="28"/>
          <w:szCs w:val="28"/>
        </w:rPr>
        <w:t>д</w:t>
      </w:r>
      <w:bookmarkEnd w:id="30"/>
      <w:r>
        <w:rPr>
          <w:sz w:val="28"/>
          <w:szCs w:val="28"/>
        </w:rPr>
        <w:t>) принимает активное участие в организации широкого и открытого общественного обсуждения этих работ, анализирует материалы обсуждения, поступившие замечания и предложения;</w:t>
      </w:r>
    </w:p>
    <w:p w:rsidR="00D36823" w:rsidRDefault="00211840">
      <w:pPr>
        <w:pStyle w:val="10"/>
        <w:tabs>
          <w:tab w:val="left" w:pos="355"/>
        </w:tabs>
        <w:spacing w:after="0" w:line="240" w:lineRule="auto"/>
        <w:ind w:firstLine="709"/>
        <w:jc w:val="both"/>
        <w:rPr>
          <w:sz w:val="28"/>
          <w:szCs w:val="28"/>
        </w:rPr>
      </w:pPr>
      <w:bookmarkStart w:id="31" w:name="bookmark41"/>
      <w:r>
        <w:rPr>
          <w:sz w:val="28"/>
          <w:szCs w:val="28"/>
        </w:rPr>
        <w:t>е</w:t>
      </w:r>
      <w:bookmarkEnd w:id="31"/>
      <w:r>
        <w:rPr>
          <w:sz w:val="28"/>
          <w:szCs w:val="28"/>
        </w:rPr>
        <w:t xml:space="preserve">) по итогам общественного обсуждения, анализа поступивших замечаний и предложений путем тайного голосования принимает решения о присуждении </w:t>
      </w:r>
      <w:proofErr w:type="spellStart"/>
      <w:r>
        <w:rPr>
          <w:sz w:val="28"/>
          <w:szCs w:val="28"/>
        </w:rPr>
        <w:t>Дувановской</w:t>
      </w:r>
      <w:proofErr w:type="spellEnd"/>
      <w:r>
        <w:rPr>
          <w:sz w:val="28"/>
          <w:szCs w:val="28"/>
        </w:rPr>
        <w:t xml:space="preserve"> премии;</w:t>
      </w:r>
    </w:p>
    <w:p w:rsidR="00D36823" w:rsidRDefault="00211840">
      <w:pPr>
        <w:pStyle w:val="10"/>
        <w:tabs>
          <w:tab w:val="left" w:pos="437"/>
        </w:tabs>
        <w:spacing w:after="0" w:line="240" w:lineRule="auto"/>
        <w:ind w:firstLine="709"/>
        <w:jc w:val="both"/>
        <w:rPr>
          <w:sz w:val="28"/>
          <w:szCs w:val="28"/>
        </w:rPr>
      </w:pPr>
      <w:bookmarkStart w:id="32" w:name="bookmark42"/>
      <w:r>
        <w:rPr>
          <w:sz w:val="28"/>
          <w:szCs w:val="28"/>
        </w:rPr>
        <w:t>ж</w:t>
      </w:r>
      <w:bookmarkEnd w:id="32"/>
      <w:r>
        <w:rPr>
          <w:sz w:val="28"/>
          <w:szCs w:val="28"/>
        </w:rPr>
        <w:t>) организует вручение дипломов</w:t>
      </w:r>
      <w:r>
        <w:rPr>
          <w:rFonts w:cstheme="minorBidi"/>
          <w:sz w:val="28"/>
          <w:szCs w:val="28"/>
        </w:rPr>
        <w:t xml:space="preserve"> и</w:t>
      </w:r>
      <w:r>
        <w:rPr>
          <w:rFonts w:eastAsiaTheme="minorHAnsi" w:cstheme="minorBidi"/>
          <w:sz w:val="28"/>
          <w:szCs w:val="28"/>
        </w:rPr>
        <w:t xml:space="preserve"> Почетных знаков</w:t>
      </w:r>
      <w:r>
        <w:rPr>
          <w:rFonts w:cstheme="minorBidi"/>
          <w:sz w:val="28"/>
          <w:szCs w:val="28"/>
        </w:rPr>
        <w:t xml:space="preserve"> лауреатам </w:t>
      </w:r>
      <w:proofErr w:type="spellStart"/>
      <w:r>
        <w:rPr>
          <w:rFonts w:cstheme="minorBidi"/>
          <w:sz w:val="28"/>
          <w:szCs w:val="28"/>
        </w:rPr>
        <w:t>Дувановской</w:t>
      </w:r>
      <w:proofErr w:type="spellEnd"/>
      <w:r>
        <w:rPr>
          <w:rFonts w:cstheme="minorBidi"/>
          <w:sz w:val="28"/>
          <w:szCs w:val="28"/>
        </w:rPr>
        <w:t xml:space="preserve"> премии в торжественной обстановке;</w:t>
      </w:r>
    </w:p>
    <w:p w:rsidR="00D36823" w:rsidRDefault="00211840">
      <w:pPr>
        <w:pStyle w:val="10"/>
        <w:tabs>
          <w:tab w:val="left" w:pos="437"/>
        </w:tabs>
        <w:spacing w:after="0" w:line="240" w:lineRule="auto"/>
        <w:ind w:firstLine="709"/>
        <w:jc w:val="both"/>
      </w:pPr>
      <w:bookmarkStart w:id="33" w:name="bookmark43"/>
      <w:r>
        <w:rPr>
          <w:rFonts w:eastAsiaTheme="minorHAnsi" w:cstheme="minorBidi"/>
          <w:sz w:val="28"/>
          <w:szCs w:val="28"/>
        </w:rPr>
        <w:t>з</w:t>
      </w:r>
      <w:bookmarkEnd w:id="33"/>
      <w:r>
        <w:rPr>
          <w:rFonts w:eastAsiaTheme="minorHAnsi" w:cstheme="minorBidi"/>
          <w:sz w:val="28"/>
          <w:szCs w:val="28"/>
        </w:rPr>
        <w:t xml:space="preserve">) рассматривает вопросы отмены решений о присуждении </w:t>
      </w:r>
      <w:proofErr w:type="spellStart"/>
      <w:r>
        <w:rPr>
          <w:rFonts w:eastAsiaTheme="minorHAnsi" w:cstheme="minorBidi"/>
          <w:sz w:val="28"/>
          <w:szCs w:val="28"/>
        </w:rPr>
        <w:t>Дувановской</w:t>
      </w:r>
      <w:proofErr w:type="spellEnd"/>
      <w:r>
        <w:rPr>
          <w:rFonts w:eastAsiaTheme="minorHAnsi" w:cstheme="minorBidi"/>
          <w:sz w:val="28"/>
          <w:szCs w:val="28"/>
        </w:rPr>
        <w:t xml:space="preserve"> премии, принимает решения по ним;</w:t>
      </w:r>
    </w:p>
    <w:p w:rsidR="00D36823" w:rsidRDefault="00211840">
      <w:pPr>
        <w:pStyle w:val="10"/>
        <w:tabs>
          <w:tab w:val="left" w:pos="398"/>
        </w:tabs>
        <w:spacing w:after="0" w:line="240" w:lineRule="auto"/>
        <w:ind w:firstLine="709"/>
        <w:jc w:val="both"/>
        <w:rPr>
          <w:sz w:val="28"/>
          <w:szCs w:val="28"/>
        </w:rPr>
      </w:pPr>
      <w:bookmarkStart w:id="34" w:name="bookmark44"/>
      <w:r>
        <w:rPr>
          <w:rFonts w:cstheme="minorBidi"/>
          <w:sz w:val="28"/>
          <w:szCs w:val="28"/>
        </w:rPr>
        <w:t>и</w:t>
      </w:r>
      <w:bookmarkEnd w:id="34"/>
      <w:r>
        <w:rPr>
          <w:rFonts w:cstheme="minorBidi"/>
          <w:sz w:val="28"/>
          <w:szCs w:val="28"/>
        </w:rPr>
        <w:t xml:space="preserve">) согласовывает </w:t>
      </w:r>
      <w:r>
        <w:rPr>
          <w:rFonts w:eastAsiaTheme="minorHAnsi" w:cstheme="minorBidi"/>
          <w:sz w:val="28"/>
          <w:szCs w:val="28"/>
        </w:rPr>
        <w:t>эскизы нагрудного знака</w:t>
      </w:r>
      <w:r>
        <w:rPr>
          <w:rFonts w:cstheme="minorBidi"/>
          <w:sz w:val="28"/>
          <w:szCs w:val="28"/>
        </w:rPr>
        <w:t xml:space="preserve"> </w:t>
      </w:r>
      <w:r>
        <w:rPr>
          <w:sz w:val="28"/>
          <w:szCs w:val="28"/>
        </w:rPr>
        <w:t xml:space="preserve">и диплома лауреата </w:t>
      </w:r>
      <w:proofErr w:type="spellStart"/>
      <w:r>
        <w:rPr>
          <w:sz w:val="28"/>
          <w:szCs w:val="28"/>
        </w:rPr>
        <w:t>Дувановской</w:t>
      </w:r>
      <w:proofErr w:type="spellEnd"/>
      <w:r>
        <w:rPr>
          <w:sz w:val="28"/>
          <w:szCs w:val="28"/>
        </w:rPr>
        <w:t xml:space="preserve"> премии;</w:t>
      </w:r>
    </w:p>
    <w:p w:rsidR="00D36823" w:rsidRDefault="00211840">
      <w:pPr>
        <w:pStyle w:val="10"/>
        <w:tabs>
          <w:tab w:val="left" w:pos="355"/>
        </w:tabs>
        <w:spacing w:after="0" w:line="240" w:lineRule="auto"/>
        <w:ind w:firstLine="709"/>
        <w:jc w:val="both"/>
        <w:rPr>
          <w:sz w:val="28"/>
          <w:szCs w:val="28"/>
        </w:rPr>
      </w:pPr>
      <w:bookmarkStart w:id="35" w:name="bookmark45"/>
      <w:r>
        <w:rPr>
          <w:sz w:val="28"/>
          <w:szCs w:val="28"/>
        </w:rPr>
        <w:t>к</w:t>
      </w:r>
      <w:bookmarkEnd w:id="35"/>
      <w:r>
        <w:rPr>
          <w:sz w:val="28"/>
          <w:szCs w:val="28"/>
        </w:rPr>
        <w:t xml:space="preserve">) определяет порядок прохождения документов, их перечня в зависимости от отрасли, отбора работ, представленных на соискание </w:t>
      </w:r>
      <w:proofErr w:type="spellStart"/>
      <w:r>
        <w:rPr>
          <w:sz w:val="28"/>
          <w:szCs w:val="28"/>
        </w:rPr>
        <w:t>Дувановской</w:t>
      </w:r>
      <w:proofErr w:type="spellEnd"/>
      <w:r>
        <w:rPr>
          <w:sz w:val="28"/>
          <w:szCs w:val="28"/>
        </w:rPr>
        <w:t xml:space="preserve"> премии в соответствии с Положением о присуждении Премии имени С.Э. Дувана.</w:t>
      </w:r>
    </w:p>
    <w:p w:rsidR="00D36823" w:rsidRDefault="00211840">
      <w:pPr>
        <w:pStyle w:val="10"/>
        <w:tabs>
          <w:tab w:val="left" w:pos="355"/>
        </w:tabs>
        <w:spacing w:after="0" w:line="240" w:lineRule="auto"/>
        <w:ind w:firstLine="709"/>
        <w:jc w:val="both"/>
        <w:rPr>
          <w:sz w:val="28"/>
          <w:szCs w:val="28"/>
        </w:rPr>
      </w:pPr>
      <w:r>
        <w:rPr>
          <w:sz w:val="28"/>
          <w:szCs w:val="28"/>
        </w:rPr>
        <w:t xml:space="preserve">8. </w:t>
      </w:r>
      <w:proofErr w:type="spellStart"/>
      <w:r>
        <w:rPr>
          <w:sz w:val="28"/>
          <w:szCs w:val="28"/>
        </w:rPr>
        <w:t>Дувановский</w:t>
      </w:r>
      <w:proofErr w:type="spellEnd"/>
      <w:r>
        <w:rPr>
          <w:sz w:val="28"/>
          <w:szCs w:val="28"/>
        </w:rPr>
        <w:t xml:space="preserve"> Комитет при рассмотрении деятельности соискателей </w:t>
      </w:r>
      <w:proofErr w:type="spellStart"/>
      <w:r>
        <w:rPr>
          <w:sz w:val="28"/>
          <w:szCs w:val="28"/>
        </w:rPr>
        <w:t>Дувановской</w:t>
      </w:r>
      <w:proofErr w:type="spellEnd"/>
      <w:r>
        <w:rPr>
          <w:sz w:val="28"/>
          <w:szCs w:val="28"/>
        </w:rPr>
        <w:t xml:space="preserve"> премии руководствуется следующими критериями:</w:t>
      </w:r>
    </w:p>
    <w:p w:rsidR="00D36823" w:rsidRDefault="00211840">
      <w:pPr>
        <w:pStyle w:val="10"/>
        <w:tabs>
          <w:tab w:val="left" w:pos="355"/>
        </w:tabs>
        <w:spacing w:after="0" w:line="240" w:lineRule="auto"/>
        <w:ind w:firstLine="709"/>
        <w:jc w:val="both"/>
        <w:rPr>
          <w:sz w:val="28"/>
          <w:szCs w:val="28"/>
        </w:rPr>
      </w:pPr>
      <w:r>
        <w:rPr>
          <w:sz w:val="28"/>
          <w:szCs w:val="28"/>
        </w:rPr>
        <w:t xml:space="preserve">- социальная значимость деятельности соискателя </w:t>
      </w:r>
      <w:proofErr w:type="spellStart"/>
      <w:r>
        <w:rPr>
          <w:sz w:val="28"/>
          <w:szCs w:val="28"/>
        </w:rPr>
        <w:t>Дувановской</w:t>
      </w:r>
      <w:proofErr w:type="spellEnd"/>
      <w:r>
        <w:rPr>
          <w:sz w:val="28"/>
          <w:szCs w:val="28"/>
        </w:rPr>
        <w:t xml:space="preserve"> премии;</w:t>
      </w:r>
    </w:p>
    <w:p w:rsidR="00D36823" w:rsidRDefault="00211840">
      <w:pPr>
        <w:pStyle w:val="10"/>
        <w:tabs>
          <w:tab w:val="left" w:pos="355"/>
        </w:tabs>
        <w:spacing w:after="0" w:line="240" w:lineRule="auto"/>
        <w:ind w:firstLine="709"/>
        <w:jc w:val="both"/>
        <w:rPr>
          <w:sz w:val="28"/>
          <w:szCs w:val="28"/>
        </w:rPr>
      </w:pPr>
      <w:r>
        <w:rPr>
          <w:sz w:val="28"/>
          <w:szCs w:val="28"/>
        </w:rPr>
        <w:t xml:space="preserve">- общественное признание заслуг соискателя </w:t>
      </w:r>
      <w:proofErr w:type="spellStart"/>
      <w:r>
        <w:rPr>
          <w:sz w:val="28"/>
          <w:szCs w:val="28"/>
        </w:rPr>
        <w:t>Дувановской</w:t>
      </w:r>
      <w:proofErr w:type="spellEnd"/>
      <w:r>
        <w:rPr>
          <w:sz w:val="28"/>
          <w:szCs w:val="28"/>
        </w:rPr>
        <w:t xml:space="preserve"> премии;</w:t>
      </w:r>
    </w:p>
    <w:p w:rsidR="00D36823" w:rsidRDefault="00211840">
      <w:pPr>
        <w:pStyle w:val="10"/>
        <w:tabs>
          <w:tab w:val="left" w:pos="355"/>
        </w:tabs>
        <w:spacing w:after="0" w:line="240" w:lineRule="auto"/>
        <w:ind w:firstLine="709"/>
        <w:jc w:val="both"/>
        <w:rPr>
          <w:sz w:val="28"/>
          <w:szCs w:val="28"/>
        </w:rPr>
      </w:pPr>
      <w:r>
        <w:rPr>
          <w:sz w:val="28"/>
          <w:szCs w:val="28"/>
        </w:rPr>
        <w:t>- профессиональная оценка его деятельности;</w:t>
      </w:r>
    </w:p>
    <w:p w:rsidR="00D36823" w:rsidRDefault="00211840">
      <w:pPr>
        <w:pStyle w:val="10"/>
        <w:tabs>
          <w:tab w:val="left" w:pos="355"/>
        </w:tabs>
        <w:spacing w:after="0" w:line="240" w:lineRule="auto"/>
        <w:ind w:firstLine="709"/>
        <w:jc w:val="both"/>
        <w:rPr>
          <w:sz w:val="28"/>
          <w:szCs w:val="28"/>
        </w:rPr>
      </w:pPr>
      <w:r>
        <w:rPr>
          <w:sz w:val="28"/>
          <w:szCs w:val="28"/>
        </w:rPr>
        <w:t>- вклад в развитие муниципального образования городской округ Евпатория Республики Крым.</w:t>
      </w:r>
    </w:p>
    <w:p w:rsidR="00D36823" w:rsidRDefault="00211840">
      <w:pPr>
        <w:pStyle w:val="10"/>
        <w:tabs>
          <w:tab w:val="left" w:pos="321"/>
        </w:tabs>
        <w:spacing w:after="0" w:line="240" w:lineRule="auto"/>
        <w:ind w:firstLine="709"/>
        <w:jc w:val="both"/>
        <w:rPr>
          <w:sz w:val="28"/>
          <w:szCs w:val="28"/>
        </w:rPr>
      </w:pPr>
      <w:bookmarkStart w:id="36" w:name="bookmark46"/>
      <w:bookmarkEnd w:id="36"/>
      <w:r>
        <w:rPr>
          <w:sz w:val="28"/>
          <w:szCs w:val="28"/>
        </w:rPr>
        <w:t xml:space="preserve">9. </w:t>
      </w:r>
      <w:proofErr w:type="spellStart"/>
      <w:r>
        <w:rPr>
          <w:sz w:val="28"/>
          <w:szCs w:val="28"/>
        </w:rPr>
        <w:t>Дувановский</w:t>
      </w:r>
      <w:proofErr w:type="spellEnd"/>
      <w:r>
        <w:rPr>
          <w:sz w:val="28"/>
          <w:szCs w:val="28"/>
        </w:rPr>
        <w:t xml:space="preserve"> Комитет имеет право:</w:t>
      </w:r>
    </w:p>
    <w:p w:rsidR="00D36823" w:rsidRDefault="00211840">
      <w:pPr>
        <w:pStyle w:val="10"/>
        <w:numPr>
          <w:ilvl w:val="0"/>
          <w:numId w:val="4"/>
        </w:numPr>
        <w:tabs>
          <w:tab w:val="left" w:pos="255"/>
        </w:tabs>
        <w:spacing w:after="0" w:line="240" w:lineRule="auto"/>
        <w:ind w:firstLine="709"/>
        <w:jc w:val="both"/>
        <w:rPr>
          <w:sz w:val="28"/>
          <w:szCs w:val="28"/>
        </w:rPr>
      </w:pPr>
      <w:bookmarkStart w:id="37" w:name="bookmark47"/>
      <w:bookmarkEnd w:id="37"/>
      <w:r>
        <w:rPr>
          <w:sz w:val="28"/>
          <w:szCs w:val="28"/>
        </w:rPr>
        <w:t>в случае необходимости создавать экспертные комиссии по отдельным номинациям или работам;</w:t>
      </w:r>
      <w:bookmarkStart w:id="38" w:name="bookmark48"/>
      <w:bookmarkEnd w:id="38"/>
    </w:p>
    <w:p w:rsidR="00D36823" w:rsidRDefault="00211840">
      <w:pPr>
        <w:pStyle w:val="10"/>
        <w:numPr>
          <w:ilvl w:val="0"/>
          <w:numId w:val="4"/>
        </w:numPr>
        <w:tabs>
          <w:tab w:val="left" w:pos="255"/>
        </w:tabs>
        <w:spacing w:after="0" w:line="240" w:lineRule="auto"/>
        <w:ind w:firstLine="709"/>
        <w:jc w:val="both"/>
        <w:rPr>
          <w:sz w:val="28"/>
          <w:szCs w:val="28"/>
        </w:rPr>
      </w:pPr>
      <w:r>
        <w:rPr>
          <w:sz w:val="28"/>
          <w:szCs w:val="28"/>
        </w:rPr>
        <w:t>привлекать к рецензированию и экспертной оценке работ, выдвинутых на соискание премии, специалистов, рецензентов и экспертов.</w:t>
      </w:r>
    </w:p>
    <w:p w:rsidR="00D36823" w:rsidRDefault="00211840">
      <w:pPr>
        <w:pStyle w:val="10"/>
        <w:tabs>
          <w:tab w:val="left" w:pos="255"/>
        </w:tabs>
        <w:spacing w:after="0" w:line="240" w:lineRule="auto"/>
        <w:ind w:firstLine="709"/>
        <w:jc w:val="both"/>
        <w:rPr>
          <w:sz w:val="28"/>
          <w:szCs w:val="28"/>
        </w:rPr>
      </w:pPr>
      <w:r>
        <w:rPr>
          <w:sz w:val="28"/>
          <w:szCs w:val="28"/>
        </w:rPr>
        <w:t xml:space="preserve">10. </w:t>
      </w:r>
      <w:proofErr w:type="spellStart"/>
      <w:r>
        <w:rPr>
          <w:sz w:val="28"/>
          <w:szCs w:val="28"/>
        </w:rPr>
        <w:t>Дувановский</w:t>
      </w:r>
      <w:proofErr w:type="spellEnd"/>
      <w:r>
        <w:rPr>
          <w:sz w:val="28"/>
          <w:szCs w:val="28"/>
        </w:rPr>
        <w:t xml:space="preserve"> Комитет образуется в составе председателя Комитета, его заместителя, секретаря и членов Комитета. Функции секретаря </w:t>
      </w:r>
      <w:proofErr w:type="spellStart"/>
      <w:r>
        <w:rPr>
          <w:sz w:val="28"/>
          <w:szCs w:val="28"/>
        </w:rPr>
        <w:t>Дувановского</w:t>
      </w:r>
      <w:proofErr w:type="spellEnd"/>
      <w:r>
        <w:rPr>
          <w:sz w:val="28"/>
          <w:szCs w:val="28"/>
        </w:rPr>
        <w:t xml:space="preserve"> Комитета исполняет сотрудник управления по взаимодействию со средствами массовой информации и общественностью администрации города Евпатории Республики Крым (без права голоса).</w:t>
      </w:r>
    </w:p>
    <w:p w:rsidR="00D36823" w:rsidRDefault="00211840">
      <w:pPr>
        <w:pStyle w:val="10"/>
        <w:spacing w:after="0" w:line="240" w:lineRule="auto"/>
        <w:ind w:firstLine="709"/>
        <w:jc w:val="both"/>
        <w:rPr>
          <w:sz w:val="28"/>
          <w:szCs w:val="28"/>
        </w:rPr>
      </w:pPr>
      <w:r>
        <w:rPr>
          <w:sz w:val="28"/>
          <w:szCs w:val="28"/>
        </w:rPr>
        <w:t xml:space="preserve">11. Члены </w:t>
      </w:r>
      <w:proofErr w:type="spellStart"/>
      <w:r>
        <w:rPr>
          <w:sz w:val="28"/>
          <w:szCs w:val="28"/>
        </w:rPr>
        <w:t>Дувановского</w:t>
      </w:r>
      <w:proofErr w:type="spellEnd"/>
      <w:r>
        <w:rPr>
          <w:sz w:val="28"/>
          <w:szCs w:val="28"/>
        </w:rPr>
        <w:t xml:space="preserve"> Комитета работают на общественных началах. </w:t>
      </w:r>
    </w:p>
    <w:p w:rsidR="00D36823" w:rsidRDefault="00211840">
      <w:pPr>
        <w:pStyle w:val="10"/>
        <w:spacing w:after="0" w:line="240" w:lineRule="auto"/>
        <w:ind w:firstLine="709"/>
        <w:jc w:val="both"/>
        <w:rPr>
          <w:sz w:val="28"/>
          <w:szCs w:val="28"/>
        </w:rPr>
      </w:pPr>
      <w:r>
        <w:rPr>
          <w:sz w:val="28"/>
          <w:szCs w:val="28"/>
        </w:rPr>
        <w:t xml:space="preserve">12. В случае выдвижения на соискание </w:t>
      </w:r>
      <w:proofErr w:type="spellStart"/>
      <w:r>
        <w:rPr>
          <w:sz w:val="28"/>
          <w:szCs w:val="28"/>
        </w:rPr>
        <w:t>Дувановский</w:t>
      </w:r>
      <w:proofErr w:type="spellEnd"/>
      <w:r>
        <w:rPr>
          <w:sz w:val="28"/>
          <w:szCs w:val="28"/>
        </w:rPr>
        <w:t xml:space="preserve"> премии представителя коллектива, где работает или ранее работал член </w:t>
      </w:r>
      <w:proofErr w:type="spellStart"/>
      <w:r>
        <w:rPr>
          <w:sz w:val="28"/>
          <w:szCs w:val="28"/>
        </w:rPr>
        <w:t>Дувановского</w:t>
      </w:r>
      <w:proofErr w:type="spellEnd"/>
      <w:r>
        <w:rPr>
          <w:sz w:val="28"/>
          <w:szCs w:val="28"/>
        </w:rPr>
        <w:t xml:space="preserve"> Комитета, такой член приостанавливает членство в </w:t>
      </w:r>
      <w:proofErr w:type="spellStart"/>
      <w:r>
        <w:rPr>
          <w:sz w:val="28"/>
          <w:szCs w:val="28"/>
        </w:rPr>
        <w:t>Дувановском</w:t>
      </w:r>
      <w:proofErr w:type="spellEnd"/>
      <w:r>
        <w:rPr>
          <w:sz w:val="28"/>
          <w:szCs w:val="28"/>
        </w:rPr>
        <w:t xml:space="preserve"> Комитете на период рассмотрения данной кандидатуры — с момента выдвижения до принятия окончательного решения о присуждении (или </w:t>
      </w:r>
      <w:proofErr w:type="spellStart"/>
      <w:r>
        <w:rPr>
          <w:sz w:val="28"/>
          <w:szCs w:val="28"/>
        </w:rPr>
        <w:t>неприсуждении</w:t>
      </w:r>
      <w:proofErr w:type="spellEnd"/>
      <w:r>
        <w:rPr>
          <w:sz w:val="28"/>
          <w:szCs w:val="28"/>
        </w:rPr>
        <w:t>) премии; не участвует в заседаниях, обсуждениях и голосованиях, касающихся данной кандидатуры.</w:t>
      </w:r>
    </w:p>
    <w:p w:rsidR="00D36823" w:rsidRDefault="00211840">
      <w:pPr>
        <w:pStyle w:val="10"/>
        <w:spacing w:after="0" w:line="240" w:lineRule="auto"/>
        <w:ind w:firstLine="709"/>
        <w:jc w:val="both"/>
        <w:rPr>
          <w:sz w:val="28"/>
          <w:szCs w:val="28"/>
        </w:rPr>
      </w:pPr>
      <w:r>
        <w:rPr>
          <w:sz w:val="28"/>
          <w:szCs w:val="28"/>
        </w:rPr>
        <w:t xml:space="preserve">13. Основной формой работы </w:t>
      </w:r>
      <w:proofErr w:type="spellStart"/>
      <w:r>
        <w:rPr>
          <w:sz w:val="28"/>
          <w:szCs w:val="28"/>
        </w:rPr>
        <w:t>Дувановского</w:t>
      </w:r>
      <w:proofErr w:type="spellEnd"/>
      <w:r>
        <w:rPr>
          <w:sz w:val="28"/>
          <w:szCs w:val="28"/>
        </w:rPr>
        <w:t xml:space="preserve"> Комитета являются заседания, которые проводит председатель Комитета, а в случае его отсутствия заместитель председателя комитета. </w:t>
      </w:r>
    </w:p>
    <w:p w:rsidR="00D36823" w:rsidRDefault="00211840">
      <w:pPr>
        <w:pStyle w:val="10"/>
        <w:spacing w:after="0" w:line="240" w:lineRule="auto"/>
        <w:ind w:firstLine="709"/>
        <w:jc w:val="both"/>
        <w:rPr>
          <w:sz w:val="28"/>
          <w:szCs w:val="28"/>
        </w:rPr>
      </w:pPr>
      <w:r>
        <w:rPr>
          <w:sz w:val="28"/>
          <w:szCs w:val="28"/>
        </w:rPr>
        <w:lastRenderedPageBreak/>
        <w:t xml:space="preserve">14. Заседания </w:t>
      </w:r>
      <w:proofErr w:type="spellStart"/>
      <w:r>
        <w:rPr>
          <w:sz w:val="28"/>
          <w:szCs w:val="28"/>
        </w:rPr>
        <w:t>Дувановского</w:t>
      </w:r>
      <w:proofErr w:type="spellEnd"/>
      <w:r>
        <w:rPr>
          <w:sz w:val="28"/>
          <w:szCs w:val="28"/>
        </w:rPr>
        <w:t xml:space="preserve"> Комитета проводятся по мере необходимости или по мере поступления документов, ходатайств, материалов на соискание </w:t>
      </w:r>
      <w:proofErr w:type="spellStart"/>
      <w:r>
        <w:rPr>
          <w:sz w:val="28"/>
          <w:szCs w:val="28"/>
        </w:rPr>
        <w:t>Дувановской</w:t>
      </w:r>
      <w:proofErr w:type="spellEnd"/>
      <w:r>
        <w:rPr>
          <w:sz w:val="28"/>
          <w:szCs w:val="28"/>
        </w:rPr>
        <w:t xml:space="preserve"> премии.</w:t>
      </w:r>
    </w:p>
    <w:p w:rsidR="00D36823" w:rsidRDefault="00211840">
      <w:pPr>
        <w:pStyle w:val="10"/>
        <w:spacing w:after="0" w:line="240" w:lineRule="auto"/>
        <w:ind w:firstLine="709"/>
        <w:jc w:val="both"/>
        <w:rPr>
          <w:sz w:val="28"/>
          <w:szCs w:val="28"/>
        </w:rPr>
      </w:pPr>
      <w:r>
        <w:rPr>
          <w:sz w:val="28"/>
          <w:szCs w:val="28"/>
        </w:rPr>
        <w:t xml:space="preserve">15. Заседания </w:t>
      </w:r>
      <w:proofErr w:type="spellStart"/>
      <w:r>
        <w:rPr>
          <w:sz w:val="28"/>
          <w:szCs w:val="28"/>
        </w:rPr>
        <w:t>Дувановского</w:t>
      </w:r>
      <w:proofErr w:type="spellEnd"/>
      <w:r>
        <w:rPr>
          <w:sz w:val="28"/>
          <w:szCs w:val="28"/>
        </w:rPr>
        <w:t xml:space="preserve"> Комитета проводятся открыто и гласно.                      На заседания комитета могут приглашаться органы или лица, выдвинувшие кандидатуры, работы или произведения на соискание </w:t>
      </w:r>
      <w:proofErr w:type="spellStart"/>
      <w:r>
        <w:rPr>
          <w:sz w:val="28"/>
          <w:szCs w:val="28"/>
        </w:rPr>
        <w:t>Дувановской</w:t>
      </w:r>
      <w:proofErr w:type="spellEnd"/>
      <w:r>
        <w:rPr>
          <w:sz w:val="28"/>
          <w:szCs w:val="28"/>
        </w:rPr>
        <w:t xml:space="preserve"> премии, представители средств массовой информации.</w:t>
      </w:r>
    </w:p>
    <w:p w:rsidR="00D36823" w:rsidRDefault="00211840">
      <w:pPr>
        <w:pStyle w:val="10"/>
        <w:spacing w:after="0" w:line="240" w:lineRule="auto"/>
        <w:ind w:firstLine="709"/>
        <w:jc w:val="both"/>
        <w:rPr>
          <w:sz w:val="28"/>
          <w:szCs w:val="28"/>
        </w:rPr>
      </w:pPr>
      <w:r>
        <w:rPr>
          <w:sz w:val="28"/>
          <w:szCs w:val="28"/>
        </w:rPr>
        <w:t xml:space="preserve">16. Заседание </w:t>
      </w:r>
      <w:proofErr w:type="spellStart"/>
      <w:r>
        <w:rPr>
          <w:sz w:val="28"/>
          <w:szCs w:val="28"/>
        </w:rPr>
        <w:t>Дувановского</w:t>
      </w:r>
      <w:proofErr w:type="spellEnd"/>
      <w:r>
        <w:rPr>
          <w:sz w:val="28"/>
          <w:szCs w:val="28"/>
        </w:rPr>
        <w:t xml:space="preserve"> Комитета считается правомочным, если на нем присутствует не менее 2/3 членов комитета.</w:t>
      </w:r>
    </w:p>
    <w:p w:rsidR="00D36823" w:rsidRDefault="00211840">
      <w:pPr>
        <w:pStyle w:val="10"/>
        <w:spacing w:after="0" w:line="240" w:lineRule="auto"/>
        <w:ind w:firstLine="709"/>
        <w:jc w:val="both"/>
        <w:rPr>
          <w:sz w:val="28"/>
          <w:szCs w:val="28"/>
        </w:rPr>
      </w:pPr>
      <w:r>
        <w:rPr>
          <w:sz w:val="28"/>
          <w:szCs w:val="28"/>
        </w:rPr>
        <w:t xml:space="preserve">17. Члены </w:t>
      </w:r>
      <w:proofErr w:type="spellStart"/>
      <w:r>
        <w:rPr>
          <w:sz w:val="28"/>
          <w:szCs w:val="28"/>
        </w:rPr>
        <w:t>Дувановского</w:t>
      </w:r>
      <w:proofErr w:type="spellEnd"/>
      <w:r>
        <w:rPr>
          <w:sz w:val="28"/>
          <w:szCs w:val="28"/>
        </w:rPr>
        <w:t xml:space="preserve"> Комитета обязаны присутствовать на всех заседаниях Комитета. В случае неявки на заседания более трех раз подряд по неуважительной причине председатель комитета или его заместитель могут ставить вопрос о выводе такого члена из состава </w:t>
      </w:r>
      <w:proofErr w:type="spellStart"/>
      <w:r>
        <w:rPr>
          <w:sz w:val="28"/>
          <w:szCs w:val="28"/>
        </w:rPr>
        <w:t>Дувановского</w:t>
      </w:r>
      <w:proofErr w:type="spellEnd"/>
      <w:r>
        <w:rPr>
          <w:sz w:val="28"/>
          <w:szCs w:val="28"/>
        </w:rPr>
        <w:t xml:space="preserve"> Комитета.</w:t>
      </w:r>
    </w:p>
    <w:p w:rsidR="00D36823" w:rsidRDefault="00211840">
      <w:pPr>
        <w:pStyle w:val="10"/>
        <w:spacing w:after="0" w:line="240" w:lineRule="auto"/>
        <w:ind w:firstLine="709"/>
        <w:jc w:val="both"/>
        <w:rPr>
          <w:sz w:val="28"/>
          <w:szCs w:val="28"/>
        </w:rPr>
      </w:pPr>
      <w:r>
        <w:rPr>
          <w:sz w:val="28"/>
          <w:szCs w:val="28"/>
        </w:rPr>
        <w:t xml:space="preserve">18. Решения </w:t>
      </w:r>
      <w:proofErr w:type="spellStart"/>
      <w:r>
        <w:rPr>
          <w:sz w:val="28"/>
          <w:szCs w:val="28"/>
        </w:rPr>
        <w:t>Дувановского</w:t>
      </w:r>
      <w:proofErr w:type="spellEnd"/>
      <w:r>
        <w:rPr>
          <w:sz w:val="28"/>
          <w:szCs w:val="28"/>
        </w:rPr>
        <w:t xml:space="preserve"> Комитета о допущении кандидатур, произведений и работ к конкурсу на соискание </w:t>
      </w:r>
      <w:proofErr w:type="spellStart"/>
      <w:r>
        <w:rPr>
          <w:sz w:val="28"/>
          <w:szCs w:val="28"/>
        </w:rPr>
        <w:t>Дувановской</w:t>
      </w:r>
      <w:proofErr w:type="spellEnd"/>
      <w:r>
        <w:rPr>
          <w:sz w:val="28"/>
          <w:szCs w:val="28"/>
        </w:rPr>
        <w:t xml:space="preserve"> премии принимаются большинством голосов присутствующих на заседании. </w:t>
      </w:r>
    </w:p>
    <w:p w:rsidR="00D36823" w:rsidRDefault="00211840">
      <w:pPr>
        <w:pStyle w:val="10"/>
        <w:spacing w:after="0" w:line="240" w:lineRule="auto"/>
        <w:ind w:firstLine="709"/>
        <w:jc w:val="both"/>
        <w:rPr>
          <w:sz w:val="28"/>
          <w:szCs w:val="28"/>
        </w:rPr>
      </w:pPr>
      <w:r>
        <w:rPr>
          <w:sz w:val="28"/>
          <w:szCs w:val="28"/>
        </w:rPr>
        <w:t xml:space="preserve">19. Решения </w:t>
      </w:r>
      <w:proofErr w:type="spellStart"/>
      <w:r>
        <w:rPr>
          <w:sz w:val="28"/>
          <w:szCs w:val="28"/>
        </w:rPr>
        <w:t>Дувановского</w:t>
      </w:r>
      <w:proofErr w:type="spellEnd"/>
      <w:r>
        <w:rPr>
          <w:sz w:val="28"/>
          <w:szCs w:val="28"/>
        </w:rPr>
        <w:t xml:space="preserve"> Комитета о присуждении </w:t>
      </w:r>
      <w:proofErr w:type="spellStart"/>
      <w:r>
        <w:rPr>
          <w:sz w:val="28"/>
          <w:szCs w:val="28"/>
        </w:rPr>
        <w:t>Дувановской</w:t>
      </w:r>
      <w:proofErr w:type="spellEnd"/>
      <w:r>
        <w:rPr>
          <w:sz w:val="28"/>
          <w:szCs w:val="28"/>
        </w:rPr>
        <w:t xml:space="preserve"> премии принимаются путем тайного голосования большинством голосов от общего состава </w:t>
      </w:r>
      <w:proofErr w:type="spellStart"/>
      <w:r>
        <w:rPr>
          <w:sz w:val="28"/>
          <w:szCs w:val="28"/>
        </w:rPr>
        <w:t>Дувановского</w:t>
      </w:r>
      <w:proofErr w:type="spellEnd"/>
      <w:r>
        <w:rPr>
          <w:sz w:val="28"/>
          <w:szCs w:val="28"/>
        </w:rPr>
        <w:t xml:space="preserve"> Комитета. </w:t>
      </w:r>
      <w:bookmarkStart w:id="39" w:name="bookmark51"/>
      <w:bookmarkEnd w:id="39"/>
    </w:p>
    <w:p w:rsidR="00D36823" w:rsidRDefault="00211840">
      <w:pPr>
        <w:pStyle w:val="10"/>
        <w:spacing w:after="0" w:line="240" w:lineRule="auto"/>
        <w:ind w:firstLine="709"/>
        <w:jc w:val="both"/>
        <w:rPr>
          <w:sz w:val="28"/>
          <w:szCs w:val="28"/>
        </w:rPr>
      </w:pPr>
      <w:r>
        <w:rPr>
          <w:sz w:val="28"/>
          <w:szCs w:val="28"/>
        </w:rPr>
        <w:t xml:space="preserve">20.  Решение </w:t>
      </w:r>
      <w:proofErr w:type="spellStart"/>
      <w:r>
        <w:rPr>
          <w:sz w:val="28"/>
          <w:szCs w:val="28"/>
        </w:rPr>
        <w:t>Дувановского</w:t>
      </w:r>
      <w:proofErr w:type="spellEnd"/>
      <w:r>
        <w:rPr>
          <w:sz w:val="28"/>
          <w:szCs w:val="28"/>
        </w:rPr>
        <w:t xml:space="preserve"> Комитета оформляется протоколом.</w:t>
      </w:r>
    </w:p>
    <w:p w:rsidR="00D36823" w:rsidRDefault="00211840">
      <w:pPr>
        <w:pStyle w:val="10"/>
        <w:spacing w:after="0" w:line="240" w:lineRule="auto"/>
        <w:ind w:firstLine="709"/>
        <w:jc w:val="both"/>
        <w:rPr>
          <w:sz w:val="28"/>
          <w:szCs w:val="28"/>
        </w:rPr>
      </w:pPr>
      <w:r>
        <w:rPr>
          <w:sz w:val="28"/>
          <w:szCs w:val="28"/>
        </w:rPr>
        <w:t xml:space="preserve">21. Протокол подписывается председателем и секретарем </w:t>
      </w:r>
      <w:proofErr w:type="spellStart"/>
      <w:r>
        <w:rPr>
          <w:sz w:val="28"/>
          <w:szCs w:val="28"/>
        </w:rPr>
        <w:t>Дувановского</w:t>
      </w:r>
      <w:proofErr w:type="spellEnd"/>
      <w:r>
        <w:rPr>
          <w:sz w:val="28"/>
          <w:szCs w:val="28"/>
        </w:rPr>
        <w:t xml:space="preserve"> Комитета и передается в управление по взаимодействию со средствами массовой информации и общественностью администрации города Евпатории Республики Крым.</w:t>
      </w:r>
    </w:p>
    <w:p w:rsidR="00D36823" w:rsidRDefault="00211840">
      <w:pPr>
        <w:pStyle w:val="10"/>
        <w:spacing w:after="0" w:line="240" w:lineRule="auto"/>
        <w:ind w:firstLine="709"/>
        <w:jc w:val="both"/>
        <w:rPr>
          <w:sz w:val="28"/>
          <w:szCs w:val="28"/>
        </w:rPr>
      </w:pPr>
      <w:r>
        <w:rPr>
          <w:sz w:val="28"/>
          <w:szCs w:val="28"/>
        </w:rPr>
        <w:t xml:space="preserve">22. Материально-техническое обеспечение деятельности </w:t>
      </w:r>
      <w:proofErr w:type="spellStart"/>
      <w:r>
        <w:rPr>
          <w:sz w:val="28"/>
          <w:szCs w:val="28"/>
        </w:rPr>
        <w:t>Дувановского</w:t>
      </w:r>
      <w:proofErr w:type="spellEnd"/>
      <w:r>
        <w:rPr>
          <w:sz w:val="28"/>
          <w:szCs w:val="28"/>
        </w:rPr>
        <w:t xml:space="preserve"> Комитета осуществляется Евпаторийским городским советом Республики Крым, организационное обеспечение деятельности — управлением по взаимодействию со средствами массовой информации и общественностью администрации города Евпатории Республики Крым.</w:t>
      </w:r>
    </w:p>
    <w:p w:rsidR="0088774B" w:rsidRDefault="0088774B">
      <w:pPr>
        <w:pStyle w:val="10"/>
        <w:spacing w:after="0" w:line="240" w:lineRule="auto"/>
        <w:ind w:firstLine="709"/>
        <w:jc w:val="both"/>
        <w:rPr>
          <w:sz w:val="28"/>
          <w:szCs w:val="28"/>
        </w:rPr>
      </w:pPr>
    </w:p>
    <w:p w:rsidR="0088774B" w:rsidRDefault="0088774B">
      <w:pPr>
        <w:pStyle w:val="10"/>
        <w:spacing w:after="0" w:line="240" w:lineRule="auto"/>
        <w:ind w:firstLine="709"/>
        <w:jc w:val="both"/>
        <w:rPr>
          <w:sz w:val="28"/>
          <w:szCs w:val="28"/>
        </w:rPr>
      </w:pPr>
    </w:p>
    <w:p w:rsidR="0088774B" w:rsidRDefault="0088774B" w:rsidP="002A0075">
      <w:pPr>
        <w:pStyle w:val="10"/>
        <w:spacing w:after="0" w:line="240" w:lineRule="auto"/>
        <w:ind w:firstLine="0"/>
        <w:jc w:val="both"/>
        <w:rPr>
          <w:sz w:val="28"/>
          <w:szCs w:val="28"/>
        </w:rPr>
      </w:pPr>
      <w:bookmarkStart w:id="40" w:name="_GoBack"/>
      <w:bookmarkEnd w:id="40"/>
    </w:p>
    <w:sectPr w:rsidR="0088774B">
      <w:headerReference w:type="even" r:id="rId14"/>
      <w:headerReference w:type="default" r:id="rId15"/>
      <w:headerReference w:type="first" r:id="rId16"/>
      <w:pgSz w:w="11906" w:h="16838"/>
      <w:pgMar w:top="997" w:right="566" w:bottom="531" w:left="1670" w:header="0" w:footer="0" w:gutter="0"/>
      <w:pgNumType w:start="2"/>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FBF" w:rsidRDefault="005C2FBF">
      <w:pPr>
        <w:spacing w:after="0" w:line="240" w:lineRule="auto"/>
      </w:pPr>
      <w:r>
        <w:separator/>
      </w:r>
    </w:p>
  </w:endnote>
  <w:endnote w:type="continuationSeparator" w:id="0">
    <w:p w:rsidR="005C2FBF" w:rsidRDefault="005C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FBF" w:rsidRDefault="005C2FBF">
      <w:pPr>
        <w:spacing w:after="0" w:line="240" w:lineRule="auto"/>
      </w:pPr>
      <w:r>
        <w:separator/>
      </w:r>
    </w:p>
  </w:footnote>
  <w:footnote w:type="continuationSeparator" w:id="0">
    <w:p w:rsidR="005C2FBF" w:rsidRDefault="005C2F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823" w:rsidRDefault="00D3682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823" w:rsidRDefault="00D36823">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823" w:rsidRDefault="00D36823">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823" w:rsidRDefault="00D36823">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823" w:rsidRDefault="00D36823">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823" w:rsidRDefault="00D3682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E3B03"/>
    <w:multiLevelType w:val="multilevel"/>
    <w:tmpl w:val="278A67CC"/>
    <w:lvl w:ilvl="0">
      <w:start w:val="1"/>
      <w:numFmt w:val="decimal"/>
      <w:lvlText w:val="%1."/>
      <w:lvlJc w:val="left"/>
      <w:pPr>
        <w:tabs>
          <w:tab w:val="num" w:pos="0"/>
        </w:tabs>
        <w:ind w:left="0" w:firstLine="0"/>
      </w:pPr>
      <w:rPr>
        <w:rFonts w:ascii="Times New Roman" w:eastAsia="Times New Roman" w:hAnsi="Times New Roman" w:cs="Times New Roman"/>
        <w:color w:val="000000" w:themeColor="text1"/>
        <w:sz w:val="28"/>
        <w:szCs w:val="28"/>
        <w:u w:val="none"/>
        <w:lang w:eastAsia="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26A7074B"/>
    <w:multiLevelType w:val="multilevel"/>
    <w:tmpl w:val="1082ACEC"/>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2EE24333"/>
    <w:multiLevelType w:val="multilevel"/>
    <w:tmpl w:val="5A5E610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2FD6577A"/>
    <w:multiLevelType w:val="multilevel"/>
    <w:tmpl w:val="6C184FBC"/>
    <w:lvl w:ilvl="0">
      <w:start w:val="3"/>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3C750749"/>
    <w:multiLevelType w:val="multilevel"/>
    <w:tmpl w:val="5C0A48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5E11E24"/>
    <w:multiLevelType w:val="multilevel"/>
    <w:tmpl w:val="FC304932"/>
    <w:lvl w:ilvl="0">
      <w:start w:val="1"/>
      <w:numFmt w:val="decimal"/>
      <w:lvlText w:val="%1."/>
      <w:lvlJc w:val="left"/>
      <w:pPr>
        <w:tabs>
          <w:tab w:val="num" w:pos="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823"/>
    <w:rsid w:val="00211840"/>
    <w:rsid w:val="002A0075"/>
    <w:rsid w:val="005C2FBF"/>
    <w:rsid w:val="008347EE"/>
    <w:rsid w:val="0088774B"/>
    <w:rsid w:val="00D3682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B75F0-1B08-466B-8508-38BC3478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249"/>
    <w:pPr>
      <w:spacing w:after="160" w:line="259" w:lineRule="auto"/>
    </w:pPr>
  </w:style>
  <w:style w:type="paragraph" w:styleId="1">
    <w:name w:val="heading 1"/>
    <w:basedOn w:val="a"/>
    <w:qFormat/>
    <w:pPr>
      <w:spacing w:before="280" w:after="280" w:line="240" w:lineRule="auto"/>
      <w:outlineLvl w:val="0"/>
    </w:pPr>
    <w:rPr>
      <w:rFonts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qFormat/>
    <w:rsid w:val="001E3249"/>
    <w:rPr>
      <w:color w:val="000080"/>
      <w:u w:val="single"/>
    </w:rPr>
  </w:style>
  <w:style w:type="character" w:customStyle="1" w:styleId="apple-converted-space">
    <w:name w:val="apple-converted-space"/>
    <w:qFormat/>
    <w:rsid w:val="001E3249"/>
  </w:style>
  <w:style w:type="character" w:styleId="a3">
    <w:name w:val="FollowedHyperlink"/>
    <w:rPr>
      <w:color w:val="800000"/>
      <w:u w:val="single"/>
    </w:rPr>
  </w:style>
  <w:style w:type="character" w:styleId="a4">
    <w:name w:val="Strong"/>
    <w:qFormat/>
    <w:rPr>
      <w:b/>
      <w:bCs/>
    </w:rPr>
  </w:style>
  <w:style w:type="character" w:customStyle="1" w:styleId="a5">
    <w:name w:val="Символ нумерации"/>
    <w:qFormat/>
  </w:style>
  <w:style w:type="character" w:customStyle="1" w:styleId="WW8Num2z0">
    <w:name w:val="WW8Num2z0"/>
    <w:qFormat/>
  </w:style>
  <w:style w:type="character" w:customStyle="1" w:styleId="a6">
    <w:name w:val="Гипертекстовая ссылка"/>
    <w:qFormat/>
    <w:rPr>
      <w:color w:val="auto"/>
    </w:rPr>
  </w:style>
  <w:style w:type="character" w:customStyle="1" w:styleId="InternetLink1">
    <w:name w:val="Internet Link1"/>
    <w:basedOn w:val="a0"/>
    <w:unhideWhenUsed/>
    <w:qFormat/>
    <w:rsid w:val="00C32B38"/>
    <w:rPr>
      <w:color w:val="0563C1" w:themeColor="hyperlink"/>
      <w:u w:val="single"/>
    </w:rPr>
  </w:style>
  <w:style w:type="character" w:customStyle="1" w:styleId="a7">
    <w:name w:val="Текст выноски Знак"/>
    <w:basedOn w:val="a0"/>
    <w:link w:val="a8"/>
    <w:uiPriority w:val="99"/>
    <w:semiHidden/>
    <w:qFormat/>
    <w:rsid w:val="001F314A"/>
    <w:rPr>
      <w:rFonts w:ascii="Segoe UI" w:hAnsi="Segoe UI" w:cs="Segoe UI"/>
      <w:sz w:val="18"/>
      <w:szCs w:val="18"/>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styleId="a9">
    <w:name w:val="Hyperlink"/>
    <w:rPr>
      <w:color w:val="000080"/>
      <w:u w:val="single"/>
    </w:rPr>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styleId="af">
    <w:name w:val="No Spacing"/>
    <w:uiPriority w:val="1"/>
    <w:qFormat/>
    <w:rsid w:val="001E3249"/>
    <w:pPr>
      <w:widowControl w:val="0"/>
    </w:pPr>
    <w:rPr>
      <w:rFonts w:ascii="Times New Roman" w:eastAsia="Times New Roman" w:hAnsi="Times New Roman" w:cs="Times New Roman"/>
      <w:lang w:val="en-US"/>
    </w:rPr>
  </w:style>
  <w:style w:type="paragraph" w:customStyle="1" w:styleId="10">
    <w:name w:val="Основной текст1"/>
    <w:basedOn w:val="a"/>
    <w:qFormat/>
    <w:pPr>
      <w:ind w:firstLine="400"/>
    </w:pPr>
    <w:rPr>
      <w:rFonts w:ascii="Times New Roman" w:eastAsia="Times New Roman" w:hAnsi="Times New Roman" w:cs="Times New Roman"/>
    </w:rPr>
  </w:style>
  <w:style w:type="paragraph" w:customStyle="1" w:styleId="2">
    <w:name w:val="Колонтитул (2)"/>
    <w:basedOn w:val="a"/>
    <w:qFormat/>
    <w:rPr>
      <w:rFonts w:ascii="Times New Roman" w:eastAsia="Times New Roman" w:hAnsi="Times New Roman" w:cs="Times New Roman"/>
      <w:sz w:val="20"/>
      <w:szCs w:val="20"/>
    </w:rPr>
  </w:style>
  <w:style w:type="paragraph" w:customStyle="1" w:styleId="af0">
    <w:name w:val="Колонтитул"/>
    <w:basedOn w:val="a"/>
    <w:qFormat/>
  </w:style>
  <w:style w:type="paragraph" w:styleId="af1">
    <w:name w:val="header"/>
    <w:basedOn w:val="af0"/>
  </w:style>
  <w:style w:type="paragraph" w:customStyle="1" w:styleId="af2">
    <w:name w:val="Содержимое врезки"/>
    <w:basedOn w:val="a"/>
    <w:qFormat/>
  </w:style>
  <w:style w:type="paragraph" w:customStyle="1" w:styleId="af3">
    <w:name w:val="Содержимое таблицы"/>
    <w:basedOn w:val="a"/>
    <w:qFormat/>
    <w:pPr>
      <w:widowControl w:val="0"/>
      <w:suppressLineNumbers/>
    </w:pPr>
  </w:style>
  <w:style w:type="paragraph" w:customStyle="1" w:styleId="af4">
    <w:name w:val="Заголовок таблицы"/>
    <w:basedOn w:val="af3"/>
    <w:qFormat/>
    <w:pPr>
      <w:jc w:val="center"/>
    </w:pPr>
    <w:rPr>
      <w:b/>
      <w:bCs/>
    </w:rPr>
  </w:style>
  <w:style w:type="paragraph" w:styleId="af5">
    <w:name w:val="List Paragraph"/>
    <w:basedOn w:val="a"/>
    <w:qFormat/>
    <w:pPr>
      <w:spacing w:after="200" w:line="276" w:lineRule="auto"/>
      <w:ind w:left="720"/>
    </w:pPr>
    <w:rPr>
      <w:rFonts w:ascii="Calibri" w:hAnsi="Calibri" w:cs="Calibri"/>
    </w:rPr>
  </w:style>
  <w:style w:type="paragraph" w:customStyle="1" w:styleId="6">
    <w:name w:val="Основной текст (6)"/>
    <w:basedOn w:val="a"/>
    <w:qFormat/>
    <w:pPr>
      <w:shd w:val="clear" w:color="auto" w:fill="FFFFFF"/>
      <w:spacing w:line="322" w:lineRule="exact"/>
    </w:pPr>
    <w:rPr>
      <w:rFonts w:ascii="Times New Roman" w:hAnsi="Times New Roman" w:cs="Times New Roman"/>
      <w:i/>
      <w:iCs/>
      <w:sz w:val="28"/>
      <w:szCs w:val="28"/>
    </w:rPr>
  </w:style>
  <w:style w:type="paragraph" w:customStyle="1" w:styleId="ConsPlusNormal">
    <w:name w:val="ConsPlusNormal"/>
    <w:qFormat/>
    <w:rsid w:val="00C32B38"/>
    <w:pPr>
      <w:widowControl w:val="0"/>
      <w:suppressAutoHyphens w:val="0"/>
    </w:pPr>
    <w:rPr>
      <w:rFonts w:eastAsia="Times New Roman" w:cs="Calibri"/>
      <w:szCs w:val="20"/>
      <w:lang w:eastAsia="ru-RU"/>
    </w:rPr>
  </w:style>
  <w:style w:type="paragraph" w:customStyle="1" w:styleId="8">
    <w:name w:val="Знак Знак8"/>
    <w:basedOn w:val="a"/>
    <w:qFormat/>
    <w:rsid w:val="00AB3A9C"/>
    <w:pPr>
      <w:suppressAutoHyphens w:val="0"/>
      <w:spacing w:after="0" w:line="240" w:lineRule="auto"/>
    </w:pPr>
    <w:rPr>
      <w:rFonts w:ascii="Verdana" w:eastAsia="Times New Roman" w:hAnsi="Verdana" w:cs="Verdana"/>
      <w:sz w:val="20"/>
      <w:szCs w:val="20"/>
      <w:lang w:val="en-US"/>
    </w:rPr>
  </w:style>
  <w:style w:type="paragraph" w:styleId="a8">
    <w:name w:val="Balloon Text"/>
    <w:basedOn w:val="a"/>
    <w:link w:val="a7"/>
    <w:uiPriority w:val="99"/>
    <w:semiHidden/>
    <w:unhideWhenUsed/>
    <w:qFormat/>
    <w:rsid w:val="001F314A"/>
    <w:pPr>
      <w:spacing w:after="0" w:line="240" w:lineRule="auto"/>
    </w:pPr>
    <w:rPr>
      <w:rFonts w:ascii="Segoe UI" w:hAnsi="Segoe UI" w:cs="Segoe UI"/>
      <w:sz w:val="18"/>
      <w:szCs w:val="18"/>
    </w:rPr>
  </w:style>
  <w:style w:type="numbering" w:customStyle="1" w:styleId="af6">
    <w:name w:val="Без списка"/>
    <w:uiPriority w:val="99"/>
    <w:semiHidden/>
    <w:unhideWhenUsed/>
    <w:qFormat/>
  </w:style>
  <w:style w:type="numbering" w:customStyle="1" w:styleId="WW8Num2">
    <w:name w:val="WW8Num2"/>
    <w:qFormat/>
  </w:style>
  <w:style w:type="paragraph" w:customStyle="1" w:styleId="11">
    <w:name w:val="Без интервала1"/>
    <w:rsid w:val="0088774B"/>
    <w:pPr>
      <w:overflowPunct w:val="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my-evp.ru/" TargetMode="External"/><Relationship Id="rId4" Type="http://schemas.openxmlformats.org/officeDocument/2006/relationships/webSettings" Target="webSettings.xml"/><Relationship Id="rId9" Type="http://schemas.openxmlformats.org/officeDocument/2006/relationships/hyperlink" Target="http://my-evp.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4053</Words>
  <Characters>23107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Архитектура</dc:creator>
  <dc:description/>
  <cp:lastModifiedBy>Админ</cp:lastModifiedBy>
  <cp:revision>2</cp:revision>
  <cp:lastPrinted>2026-02-02T13:36:00Z</cp:lastPrinted>
  <dcterms:created xsi:type="dcterms:W3CDTF">2026-02-27T13:36:00Z</dcterms:created>
  <dcterms:modified xsi:type="dcterms:W3CDTF">2026-02-27T13:36:00Z</dcterms:modified>
  <dc:language>ru-RU</dc:language>
</cp:coreProperties>
</file>