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DE" w:rsidRDefault="000D2D52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3695700</wp:posOffset>
            </wp:positionH>
            <wp:positionV relativeFrom="page">
              <wp:posOffset>447675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1790700</wp:posOffset>
            </wp:positionH>
            <wp:positionV relativeFrom="paragraph">
              <wp:posOffset>635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20138"/>
                <wp:lineTo x="20256" y="20138"/>
                <wp:lineTo x="20256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5FDE" w:rsidRDefault="00155FDE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155FDE" w:rsidRDefault="00155FDE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155FDE" w:rsidRDefault="00155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D2D52" w:rsidRDefault="000D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0D2D52" w:rsidRDefault="000D2D52" w:rsidP="000D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РЕСПУБЛИКА КРЫМ</w:t>
      </w:r>
    </w:p>
    <w:p w:rsidR="00155FDE" w:rsidRDefault="000D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155FDE" w:rsidRDefault="000D2D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1D3500" w:rsidRPr="00901BAA" w:rsidRDefault="000D2D52" w:rsidP="001D35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1D3500">
        <w:rPr>
          <w:rFonts w:ascii="Times New Roman" w:hAnsi="Times New Roman" w:cs="Times New Roman"/>
          <w:sz w:val="28"/>
          <w:szCs w:val="28"/>
        </w:rPr>
        <w:t xml:space="preserve">Сессия </w:t>
      </w:r>
      <w:r w:rsidR="001D3500" w:rsidRPr="00901BAA">
        <w:rPr>
          <w:rFonts w:ascii="Times New Roman" w:hAnsi="Times New Roman" w:cs="Times New Roman"/>
          <w:sz w:val="28"/>
          <w:szCs w:val="28"/>
          <w:u w:val="single"/>
        </w:rPr>
        <w:t>№ 36</w:t>
      </w:r>
    </w:p>
    <w:p w:rsidR="001D3500" w:rsidRDefault="001D3500" w:rsidP="001D3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901BA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01BAA">
        <w:rPr>
          <w:rFonts w:ascii="Times New Roman" w:hAnsi="Times New Roman" w:cs="Times New Roman"/>
          <w:sz w:val="28"/>
          <w:szCs w:val="28"/>
        </w:rPr>
        <w:t xml:space="preserve">.2026                                        г. Евпатория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№ 3-36</w:t>
      </w:r>
      <w:r>
        <w:rPr>
          <w:rFonts w:ascii="Times New Roman" w:hAnsi="Times New Roman" w:cs="Times New Roman"/>
          <w:sz w:val="28"/>
          <w:szCs w:val="28"/>
        </w:rPr>
        <w:t xml:space="preserve">/5 </w:t>
      </w:r>
    </w:p>
    <w:p w:rsidR="001D3500" w:rsidRDefault="001D3500" w:rsidP="001D3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3500" w:rsidRDefault="000D2D52" w:rsidP="001D35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500">
        <w:rPr>
          <w:rFonts w:ascii="Times New Roman" w:hAnsi="Times New Roman" w:cs="Times New Roman"/>
          <w:b/>
          <w:sz w:val="24"/>
          <w:szCs w:val="24"/>
        </w:rPr>
        <w:t xml:space="preserve">О присвоении звания </w:t>
      </w:r>
    </w:p>
    <w:p w:rsidR="00155FDE" w:rsidRPr="001D3500" w:rsidRDefault="000D2D52" w:rsidP="001D3500">
      <w:pPr>
        <w:spacing w:after="0" w:line="240" w:lineRule="auto"/>
        <w:rPr>
          <w:sz w:val="24"/>
          <w:szCs w:val="24"/>
        </w:rPr>
      </w:pPr>
      <w:r w:rsidRPr="001D3500">
        <w:rPr>
          <w:rFonts w:ascii="Times New Roman" w:hAnsi="Times New Roman" w:cs="Times New Roman"/>
          <w:b/>
          <w:sz w:val="24"/>
          <w:szCs w:val="24"/>
        </w:rPr>
        <w:t xml:space="preserve">«Почетный гражданин города Евпатории» </w:t>
      </w:r>
    </w:p>
    <w:p w:rsidR="00155FDE" w:rsidRPr="001D3500" w:rsidRDefault="000D2D52" w:rsidP="000D2D52">
      <w:pPr>
        <w:spacing w:after="0" w:line="240" w:lineRule="auto"/>
        <w:contextualSpacing/>
        <w:jc w:val="both"/>
        <w:rPr>
          <w:sz w:val="24"/>
          <w:szCs w:val="24"/>
        </w:rPr>
      </w:pPr>
      <w:proofErr w:type="spellStart"/>
      <w:r w:rsidRPr="001D3500">
        <w:rPr>
          <w:rFonts w:ascii="Times New Roman" w:hAnsi="Times New Roman" w:cs="Times New Roman"/>
          <w:b/>
          <w:sz w:val="24"/>
          <w:szCs w:val="24"/>
        </w:rPr>
        <w:t>Пермяковой</w:t>
      </w:r>
      <w:proofErr w:type="spellEnd"/>
      <w:r w:rsidRPr="001D3500">
        <w:rPr>
          <w:rFonts w:ascii="Times New Roman" w:hAnsi="Times New Roman" w:cs="Times New Roman"/>
          <w:b/>
          <w:sz w:val="24"/>
          <w:szCs w:val="24"/>
        </w:rPr>
        <w:t xml:space="preserve"> Н.П.</w:t>
      </w:r>
    </w:p>
    <w:p w:rsidR="00155FDE" w:rsidRPr="001D3500" w:rsidRDefault="000D2D52" w:rsidP="000D2D52">
      <w:pPr>
        <w:tabs>
          <w:tab w:val="left" w:pos="4157"/>
        </w:tabs>
        <w:spacing w:after="0" w:line="240" w:lineRule="auto"/>
        <w:contextualSpacing/>
        <w:rPr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ab/>
      </w:r>
    </w:p>
    <w:p w:rsidR="00155FDE" w:rsidRDefault="000D2D52" w:rsidP="000D2D52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городской округ Евпатория Республики Крым, решением Евпаторийского городского совета Республики Крым от 29.03.2024 № 2-81/5 «Об утверждении Положения о «Почетном гражданине города Евпатории» с изменениями, на основании протокола Общественной комиссии по предварительному рассмотрению ходатайств о присвоении звания «Почетный гражданин города Евпатории» от 20.07.2026 №2, </w:t>
      </w:r>
      <w:r w:rsidRPr="001D3500">
        <w:rPr>
          <w:rFonts w:ascii="Times New Roman" w:hAnsi="Times New Roman" w:cs="Times New Roman"/>
          <w:sz w:val="24"/>
          <w:szCs w:val="24"/>
        </w:rPr>
        <w:t xml:space="preserve">ходатайства коллектива Государственного автономного учреждения культуры Республики Крым «Крымский театр юного зрителя», - </w:t>
      </w:r>
    </w:p>
    <w:p w:rsidR="001D3500" w:rsidRPr="001D3500" w:rsidRDefault="001D3500" w:rsidP="000D2D52">
      <w:pPr>
        <w:spacing w:after="0" w:line="240" w:lineRule="auto"/>
        <w:ind w:firstLine="539"/>
        <w:contextualSpacing/>
        <w:jc w:val="both"/>
        <w:rPr>
          <w:sz w:val="24"/>
          <w:szCs w:val="24"/>
        </w:rPr>
      </w:pPr>
    </w:p>
    <w:p w:rsidR="00155FDE" w:rsidRDefault="000D2D52" w:rsidP="001D35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1D3500" w:rsidRPr="001D3500" w:rsidRDefault="001D3500" w:rsidP="000D2D52">
      <w:pPr>
        <w:spacing w:after="0" w:line="240" w:lineRule="auto"/>
        <w:ind w:firstLine="708"/>
        <w:contextualSpacing/>
        <w:jc w:val="center"/>
        <w:rPr>
          <w:sz w:val="24"/>
          <w:szCs w:val="24"/>
        </w:rPr>
      </w:pPr>
    </w:p>
    <w:p w:rsidR="00155FDE" w:rsidRPr="001D3500" w:rsidRDefault="000D2D52" w:rsidP="000D2D52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 xml:space="preserve">1. Присвоить </w:t>
      </w:r>
      <w:bookmarkStart w:id="0" w:name="sub_3"/>
      <w:r w:rsidRPr="001D3500">
        <w:rPr>
          <w:rFonts w:ascii="Times New Roman" w:hAnsi="Times New Roman" w:cs="Times New Roman"/>
          <w:sz w:val="24"/>
          <w:szCs w:val="24"/>
        </w:rPr>
        <w:t xml:space="preserve">звание «Почетный гражданин города Евпатории» </w:t>
      </w:r>
      <w:proofErr w:type="spellStart"/>
      <w:r w:rsidRPr="001D3500">
        <w:rPr>
          <w:rFonts w:ascii="Times New Roman" w:hAnsi="Times New Roman" w:cs="Times New Roman"/>
          <w:sz w:val="24"/>
          <w:szCs w:val="24"/>
        </w:rPr>
        <w:t>Пермяковой</w:t>
      </w:r>
      <w:proofErr w:type="spellEnd"/>
      <w:r w:rsidRPr="001D3500">
        <w:rPr>
          <w:rFonts w:ascii="Times New Roman" w:hAnsi="Times New Roman" w:cs="Times New Roman"/>
          <w:sz w:val="24"/>
          <w:szCs w:val="24"/>
        </w:rPr>
        <w:t xml:space="preserve"> Нине Петровне, директору Государственного автономного учреждения культуры Республики Крым «Крымский театр юного зрителя», лауреату премии им. С.Э. Дувана, за выдающийся вклад в развитие театрального искусства, духовно-нравственное воспитание подрастающего поколения, многолетнюю плодотворную деятельность, укрепление культурных традиций города и создание спектаклей, ставших значимым событием в культурной жизни муниципального образования городской округ Евпатория Республики Крым.</w:t>
      </w:r>
    </w:p>
    <w:p w:rsidR="00155FDE" w:rsidRPr="001D3500" w:rsidRDefault="000D2D52" w:rsidP="000D2D52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 xml:space="preserve">2.  Настоящее решение </w:t>
      </w:r>
      <w:r w:rsidRPr="001D3500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в силу </w:t>
      </w:r>
      <w:r w:rsidRPr="001D3500">
        <w:rPr>
          <w:rFonts w:ascii="Times New Roman" w:hAnsi="Times New Roman" w:cs="Times New Roman"/>
          <w:sz w:val="24"/>
          <w:szCs w:val="24"/>
        </w:rPr>
        <w:t xml:space="preserve">со дня принятия </w:t>
      </w:r>
      <w:r w:rsidRPr="001D3500">
        <w:rPr>
          <w:rFonts w:ascii="Times New Roman" w:hAnsi="Times New Roman" w:cs="Times New Roman"/>
          <w:color w:val="000000"/>
          <w:sz w:val="24"/>
          <w:szCs w:val="24"/>
        </w:rPr>
        <w:t>и подлежит обнародованию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– http:// my-evp.ru в разделе Документы, подраздел – Документы городского совета в информационно-телекоммуникационной сети общего пользования.</w:t>
      </w:r>
    </w:p>
    <w:p w:rsidR="001D3500" w:rsidRDefault="000D2D52" w:rsidP="000D2D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комитет Евпаторийского городского совета Республики Крым по вопросам </w:t>
      </w:r>
      <w:bookmarkEnd w:id="0"/>
      <w:r w:rsidRPr="001D3500">
        <w:rPr>
          <w:rFonts w:ascii="Times New Roman" w:hAnsi="Times New Roman" w:cs="Times New Roman"/>
          <w:sz w:val="24"/>
          <w:szCs w:val="24"/>
        </w:rPr>
        <w:t>местного самоуправления, нормотворческой деятельности и регламента.</w:t>
      </w:r>
      <w:r w:rsidRPr="001D3500">
        <w:rPr>
          <w:rFonts w:ascii="Times New Roman" w:hAnsi="Times New Roman" w:cs="Times New Roman"/>
          <w:sz w:val="24"/>
          <w:szCs w:val="24"/>
        </w:rPr>
        <w:tab/>
      </w:r>
    </w:p>
    <w:p w:rsidR="001D3500" w:rsidRDefault="001D3500" w:rsidP="000D2D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55FDE" w:rsidRPr="001D3500" w:rsidRDefault="000D2D52" w:rsidP="000D2D52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  <w:r w:rsidRPr="001D3500">
        <w:rPr>
          <w:rFonts w:ascii="Times New Roman" w:hAnsi="Times New Roman" w:cs="Times New Roman"/>
          <w:sz w:val="24"/>
          <w:szCs w:val="24"/>
        </w:rPr>
        <w:tab/>
      </w:r>
      <w:r w:rsidRPr="001D3500">
        <w:rPr>
          <w:rFonts w:ascii="Times New Roman" w:hAnsi="Times New Roman" w:cs="Times New Roman"/>
          <w:sz w:val="24"/>
          <w:szCs w:val="24"/>
        </w:rPr>
        <w:tab/>
      </w:r>
      <w:r w:rsidRPr="001D3500">
        <w:rPr>
          <w:rFonts w:ascii="Times New Roman" w:hAnsi="Times New Roman" w:cs="Times New Roman"/>
          <w:sz w:val="24"/>
          <w:szCs w:val="24"/>
        </w:rPr>
        <w:tab/>
      </w:r>
      <w:r w:rsidRPr="001D3500">
        <w:rPr>
          <w:rFonts w:ascii="Times New Roman" w:hAnsi="Times New Roman" w:cs="Times New Roman"/>
          <w:sz w:val="24"/>
          <w:szCs w:val="24"/>
        </w:rPr>
        <w:tab/>
      </w:r>
    </w:p>
    <w:p w:rsidR="00155FDE" w:rsidRPr="001D3500" w:rsidRDefault="000D2D52" w:rsidP="000D2D52">
      <w:pPr>
        <w:spacing w:after="0" w:line="240" w:lineRule="auto"/>
        <w:contextualSpacing/>
        <w:jc w:val="both"/>
        <w:rPr>
          <w:sz w:val="24"/>
          <w:szCs w:val="24"/>
        </w:rPr>
      </w:pPr>
      <w:r w:rsidRPr="001D3500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155FDE" w:rsidRDefault="000D2D52" w:rsidP="000D2D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500"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         </w:t>
      </w:r>
      <w:r w:rsidR="001D3500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1D3500">
        <w:rPr>
          <w:rFonts w:ascii="Times New Roman" w:hAnsi="Times New Roman" w:cs="Times New Roman"/>
          <w:b/>
          <w:bCs/>
          <w:sz w:val="24"/>
          <w:szCs w:val="24"/>
        </w:rPr>
        <w:t xml:space="preserve">  Г.В. Герасимова</w:t>
      </w:r>
    </w:p>
    <w:p w:rsidR="001D3500" w:rsidRPr="001D3500" w:rsidRDefault="001D3500" w:rsidP="000D2D52">
      <w:pPr>
        <w:spacing w:after="0" w:line="240" w:lineRule="auto"/>
        <w:contextualSpacing/>
        <w:jc w:val="both"/>
        <w:rPr>
          <w:sz w:val="20"/>
          <w:szCs w:val="20"/>
        </w:rPr>
      </w:pPr>
    </w:p>
    <w:p w:rsidR="00155FDE" w:rsidRDefault="00155FD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sectPr w:rsidR="00155FDE" w:rsidSect="000D2D52">
      <w:pgSz w:w="11906" w:h="16838"/>
      <w:pgMar w:top="709" w:right="566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DE"/>
    <w:rsid w:val="000D2D52"/>
    <w:rsid w:val="00155FDE"/>
    <w:rsid w:val="001D3500"/>
    <w:rsid w:val="0060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6151E-FF70-4CF7-917E-C7EFC02C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5590"/>
    <w:pPr>
      <w:spacing w:beforeAutospacing="1" w:afterAutospacing="1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559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35590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qFormat/>
    <w:rsid w:val="00A35590"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uiPriority w:val="99"/>
    <w:qFormat/>
    <w:rsid w:val="00A35590"/>
    <w:rPr>
      <w:color w:val="auto"/>
    </w:rPr>
  </w:style>
  <w:style w:type="character" w:customStyle="1" w:styleId="a4">
    <w:name w:val="Основной текст Знак"/>
    <w:link w:val="a5"/>
    <w:uiPriority w:val="99"/>
    <w:qFormat/>
    <w:rsid w:val="00A118C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C3E2C"/>
    <w:rPr>
      <w:rFonts w:ascii="Segoe UI" w:hAnsi="Segoe UI" w:cs="Segoe UI"/>
      <w:sz w:val="18"/>
      <w:szCs w:val="18"/>
      <w:lang w:eastAsia="en-US"/>
    </w:rPr>
  </w:style>
  <w:style w:type="paragraph" w:customStyle="1" w:styleId="a8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A118C0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9">
    <w:name w:val="List"/>
    <w:basedOn w:val="a5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uiPriority w:val="99"/>
    <w:qFormat/>
    <w:rsid w:val="00A3559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A35590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rmal">
    <w:name w:val="ConsNormal"/>
    <w:uiPriority w:val="99"/>
    <w:qFormat/>
    <w:rsid w:val="00A3559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nformat">
    <w:name w:val="ConsNonformat"/>
    <w:uiPriority w:val="99"/>
    <w:qFormat/>
    <w:rsid w:val="00A35590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A35590"/>
    <w:pPr>
      <w:ind w:left="720"/>
    </w:pPr>
  </w:style>
  <w:style w:type="paragraph" w:customStyle="1" w:styleId="Default">
    <w:name w:val="Default"/>
    <w:uiPriority w:val="99"/>
    <w:qFormat/>
    <w:rsid w:val="00A35590"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uiPriority w:val="99"/>
    <w:qFormat/>
    <w:rsid w:val="00A35590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0C3E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9A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2</cp:revision>
  <cp:lastPrinted>2026-08-24T07:59:00Z</cp:lastPrinted>
  <dcterms:created xsi:type="dcterms:W3CDTF">2026-08-24T08:01:00Z</dcterms:created>
  <dcterms:modified xsi:type="dcterms:W3CDTF">2026-08-24T08:01:00Z</dcterms:modified>
  <dc:language>ru-RU</dc:language>
</cp:coreProperties>
</file>