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5ED" w:rsidRDefault="00A54F9B" w:rsidP="008F45ED">
      <w:pPr>
        <w:spacing w:after="0" w:line="240" w:lineRule="auto"/>
        <w:jc w:val="center"/>
        <w:rPr>
          <w:rFonts w:ascii="Times New Roman" w:eastAsia="Times New Roman" w:hAnsi="Times New Roman" w:cs="Times New Roman"/>
          <w:b/>
          <w:sz w:val="32"/>
          <w:szCs w:val="32"/>
        </w:rPr>
      </w:pPr>
      <w:r w:rsidRPr="008F45ED">
        <w:rPr>
          <w:rFonts w:ascii="Times New Roman" w:eastAsia="Times New Roman" w:hAnsi="Times New Roman" w:cs="Times New Roman"/>
          <w:b/>
          <w:noProof/>
          <w:sz w:val="32"/>
          <w:szCs w:val="32"/>
        </w:rPr>
        <w:drawing>
          <wp:anchor distT="0" distB="0" distL="114300" distR="114300" simplePos="0" relativeHeight="251659264" behindDoc="0" locked="0" layoutInCell="1" allowOverlap="1" wp14:anchorId="0446A012" wp14:editId="24777263">
            <wp:simplePos x="0" y="0"/>
            <wp:positionH relativeFrom="column">
              <wp:posOffset>1714500</wp:posOffset>
            </wp:positionH>
            <wp:positionV relativeFrom="paragraph">
              <wp:posOffset>147955</wp:posOffset>
            </wp:positionV>
            <wp:extent cx="538480" cy="611505"/>
            <wp:effectExtent l="0" t="0" r="0" b="0"/>
            <wp:wrapThrough wrapText="bothSides">
              <wp:wrapPolygon edited="0">
                <wp:start x="0" y="0"/>
                <wp:lineTo x="0" y="20860"/>
                <wp:lineTo x="20632" y="20860"/>
                <wp:lineTo x="20632" y="0"/>
                <wp:lineTo x="0" y="0"/>
              </wp:wrapPolygon>
            </wp:wrapThrough>
            <wp:docPr id="1" name="Рисунок 1" descr="C:\Users\ал\Desktop\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ал\Desktop\gerb.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8480" cy="61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45ED" w:rsidRPr="008F45ED" w:rsidRDefault="008F45ED" w:rsidP="008F45ED">
      <w:pPr>
        <w:spacing w:after="0" w:line="240" w:lineRule="auto"/>
        <w:jc w:val="center"/>
        <w:rPr>
          <w:rFonts w:ascii="Times New Roman" w:eastAsia="Times New Roman" w:hAnsi="Times New Roman" w:cs="Times New Roman"/>
          <w:b/>
          <w:sz w:val="32"/>
          <w:szCs w:val="32"/>
        </w:rPr>
      </w:pPr>
      <w:r w:rsidRPr="008F45ED">
        <w:rPr>
          <w:rFonts w:ascii="Times New Roman" w:eastAsia="Times New Roman" w:hAnsi="Times New Roman" w:cs="Times New Roman"/>
          <w:b/>
          <w:noProof/>
          <w:sz w:val="32"/>
          <w:szCs w:val="32"/>
        </w:rPr>
        <w:drawing>
          <wp:anchor distT="0" distB="0" distL="114300" distR="114300" simplePos="0" relativeHeight="251660288" behindDoc="0" locked="0" layoutInCell="1" allowOverlap="1" wp14:anchorId="5D969047" wp14:editId="7429D7BF">
            <wp:simplePos x="0" y="0"/>
            <wp:positionH relativeFrom="column">
              <wp:posOffset>3745865</wp:posOffset>
            </wp:positionH>
            <wp:positionV relativeFrom="paragraph">
              <wp:posOffset>-130175</wp:posOffset>
            </wp:positionV>
            <wp:extent cx="457200" cy="662940"/>
            <wp:effectExtent l="0" t="0" r="0" b="3810"/>
            <wp:wrapTopAndBottom/>
            <wp:docPr id="2" name="Рисунок 2" descr="C:\Users\root\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root\Desktop\Герб.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5ED">
        <w:rPr>
          <w:rFonts w:ascii="Times New Roman" w:eastAsia="Times New Roman" w:hAnsi="Times New Roman" w:cs="Times New Roman"/>
          <w:b/>
          <w:sz w:val="32"/>
          <w:szCs w:val="32"/>
        </w:rPr>
        <w:t>РЕСПУБЛИКА КРЫМ</w:t>
      </w:r>
    </w:p>
    <w:p w:rsidR="008F45ED" w:rsidRPr="008F45ED" w:rsidRDefault="008F45ED" w:rsidP="008F45ED">
      <w:pPr>
        <w:spacing w:after="0" w:line="240" w:lineRule="auto"/>
        <w:jc w:val="center"/>
        <w:rPr>
          <w:rFonts w:ascii="Times New Roman" w:eastAsia="Times New Roman" w:hAnsi="Times New Roman" w:cs="Times New Roman"/>
          <w:b/>
          <w:sz w:val="32"/>
          <w:szCs w:val="32"/>
        </w:rPr>
      </w:pPr>
      <w:r w:rsidRPr="008F45ED">
        <w:rPr>
          <w:rFonts w:ascii="Times New Roman" w:eastAsia="Times New Roman" w:hAnsi="Times New Roman" w:cs="Times New Roman"/>
          <w:b/>
          <w:sz w:val="32"/>
          <w:szCs w:val="32"/>
        </w:rPr>
        <w:t>ЕВПАТОРИЙСКИЙ ГОРОДСКОЙ СОВЕТ</w:t>
      </w:r>
      <w:r w:rsidRPr="008F45ED">
        <w:rPr>
          <w:rFonts w:ascii="Times New Roman" w:eastAsia="Times New Roman" w:hAnsi="Times New Roman" w:cs="Times New Roman"/>
          <w:b/>
          <w:sz w:val="32"/>
          <w:szCs w:val="32"/>
        </w:rPr>
        <w:br/>
        <w:t>Р Е Ш Е Н И Е</w:t>
      </w:r>
    </w:p>
    <w:p w:rsidR="008F45ED" w:rsidRPr="008F45ED" w:rsidRDefault="008F45ED" w:rsidP="008F45ED">
      <w:pPr>
        <w:spacing w:after="0" w:line="240" w:lineRule="auto"/>
        <w:jc w:val="center"/>
        <w:rPr>
          <w:rFonts w:ascii="Times New Roman" w:eastAsia="Times New Roman" w:hAnsi="Times New Roman" w:cs="Times New Roman"/>
          <w:b/>
          <w:sz w:val="32"/>
          <w:szCs w:val="32"/>
        </w:rPr>
      </w:pPr>
      <w:r w:rsidRPr="008F45ED">
        <w:rPr>
          <w:rFonts w:ascii="Times New Roman" w:eastAsia="Times New Roman" w:hAnsi="Times New Roman" w:cs="Times New Roman"/>
          <w:b/>
          <w:sz w:val="32"/>
          <w:szCs w:val="32"/>
          <w:lang w:val="en-US"/>
        </w:rPr>
        <w:t>III</w:t>
      </w:r>
      <w:r w:rsidRPr="008F45ED">
        <w:rPr>
          <w:rFonts w:ascii="Times New Roman" w:eastAsia="Times New Roman" w:hAnsi="Times New Roman" w:cs="Times New Roman"/>
          <w:b/>
          <w:sz w:val="32"/>
          <w:szCs w:val="32"/>
        </w:rPr>
        <w:t xml:space="preserve"> созыв</w:t>
      </w:r>
    </w:p>
    <w:p w:rsidR="008F45ED" w:rsidRPr="008F45ED" w:rsidRDefault="008F45ED" w:rsidP="008F45ED">
      <w:pPr>
        <w:widowControl w:val="0"/>
        <w:autoSpaceDE w:val="0"/>
        <w:autoSpaceDN w:val="0"/>
        <w:adjustRightInd w:val="0"/>
        <w:spacing w:after="0" w:line="240" w:lineRule="auto"/>
        <w:ind w:left="567"/>
        <w:jc w:val="center"/>
        <w:rPr>
          <w:rFonts w:ascii="Times New Roman" w:eastAsia="Times New Roman" w:hAnsi="Times New Roman" w:cs="Times New Roman"/>
          <w:sz w:val="28"/>
          <w:szCs w:val="28"/>
        </w:rPr>
      </w:pPr>
      <w:r w:rsidRPr="008F45ED">
        <w:rPr>
          <w:rFonts w:ascii="Times New Roman" w:eastAsia="Times New Roman" w:hAnsi="Times New Roman" w:cs="Times New Roman"/>
          <w:sz w:val="28"/>
          <w:szCs w:val="28"/>
        </w:rPr>
        <w:t xml:space="preserve">Сессия </w:t>
      </w:r>
      <w:r w:rsidRPr="008F45ED">
        <w:rPr>
          <w:rFonts w:ascii="Times New Roman" w:eastAsia="Times New Roman" w:hAnsi="Times New Roman" w:cs="Times New Roman"/>
          <w:sz w:val="28"/>
          <w:szCs w:val="28"/>
          <w:u w:val="single"/>
        </w:rPr>
        <w:t>№ 2</w:t>
      </w:r>
    </w:p>
    <w:p w:rsidR="008F45ED" w:rsidRPr="008F45ED" w:rsidRDefault="008F45ED" w:rsidP="008F45ED">
      <w:pPr>
        <w:spacing w:after="0" w:line="240" w:lineRule="auto"/>
        <w:jc w:val="center"/>
        <w:rPr>
          <w:rFonts w:ascii="Times New Roman" w:eastAsia="Times New Roman" w:hAnsi="Times New Roman" w:cs="Times New Roman"/>
          <w:sz w:val="28"/>
          <w:szCs w:val="28"/>
        </w:rPr>
      </w:pPr>
      <w:r w:rsidRPr="008F45ED">
        <w:rPr>
          <w:rFonts w:ascii="Times New Roman" w:eastAsia="Times New Roman" w:hAnsi="Times New Roman" w:cs="Times New Roman"/>
          <w:sz w:val="28"/>
          <w:szCs w:val="28"/>
          <w:u w:val="single"/>
        </w:rPr>
        <w:t>18.10.2024</w:t>
      </w:r>
      <w:r w:rsidRPr="008F45E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8F45E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8F45E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8F45ED">
        <w:rPr>
          <w:rFonts w:ascii="Times New Roman" w:eastAsia="Times New Roman" w:hAnsi="Times New Roman" w:cs="Times New Roman"/>
          <w:sz w:val="28"/>
          <w:szCs w:val="28"/>
        </w:rPr>
        <w:t xml:space="preserve">    г. Евпатория                                        </w:t>
      </w:r>
      <w:r>
        <w:rPr>
          <w:rFonts w:ascii="Times New Roman" w:eastAsia="Times New Roman" w:hAnsi="Times New Roman" w:cs="Times New Roman"/>
          <w:sz w:val="28"/>
          <w:szCs w:val="28"/>
          <w:u w:val="single"/>
        </w:rPr>
        <w:t>№ 3-2/</w:t>
      </w:r>
      <w:r w:rsidR="00831A2A">
        <w:rPr>
          <w:rFonts w:ascii="Times New Roman" w:eastAsia="Times New Roman" w:hAnsi="Times New Roman" w:cs="Times New Roman"/>
          <w:sz w:val="28"/>
          <w:szCs w:val="28"/>
          <w:u w:val="single"/>
        </w:rPr>
        <w:t>5</w:t>
      </w:r>
      <w:bookmarkStart w:id="0" w:name="_GoBack"/>
      <w:bookmarkEnd w:id="0"/>
    </w:p>
    <w:p w:rsidR="008F45ED" w:rsidRDefault="008F45ED" w:rsidP="008F45ED">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F45ED" w:rsidRPr="008F45ED" w:rsidRDefault="008F45ED" w:rsidP="008F45ED">
      <w:pPr>
        <w:spacing w:after="0" w:line="240" w:lineRule="auto"/>
        <w:ind w:left="1134"/>
        <w:rPr>
          <w:rFonts w:ascii="Times New Roman" w:eastAsia="Times New Roman" w:hAnsi="Times New Roman" w:cs="Times New Roman"/>
          <w:sz w:val="24"/>
          <w:szCs w:val="24"/>
        </w:rPr>
      </w:pPr>
    </w:p>
    <w:p w:rsidR="008F45ED" w:rsidRPr="008F45ED" w:rsidRDefault="008F45ED" w:rsidP="008F45ED">
      <w:pPr>
        <w:spacing w:after="0" w:line="240" w:lineRule="auto"/>
        <w:rPr>
          <w:rFonts w:ascii="Times New Roman" w:eastAsia="Times New Roman" w:hAnsi="Times New Roman" w:cs="Times New Roman"/>
          <w:b/>
          <w:sz w:val="24"/>
          <w:szCs w:val="24"/>
        </w:rPr>
      </w:pPr>
      <w:r w:rsidRPr="008F45ED">
        <w:rPr>
          <w:rFonts w:ascii="Times New Roman" w:eastAsia="Times New Roman" w:hAnsi="Times New Roman" w:cs="Times New Roman"/>
          <w:b/>
          <w:sz w:val="24"/>
          <w:szCs w:val="24"/>
        </w:rPr>
        <w:t>Об отчете Контрольно-счётного органа –</w:t>
      </w:r>
    </w:p>
    <w:p w:rsidR="008F45ED" w:rsidRPr="008F45ED" w:rsidRDefault="008F45ED" w:rsidP="008F45ED">
      <w:pPr>
        <w:spacing w:after="0" w:line="240" w:lineRule="auto"/>
        <w:rPr>
          <w:rFonts w:ascii="Times New Roman" w:eastAsia="Times New Roman" w:hAnsi="Times New Roman" w:cs="Times New Roman"/>
          <w:b/>
          <w:sz w:val="24"/>
          <w:szCs w:val="24"/>
        </w:rPr>
      </w:pPr>
      <w:r w:rsidRPr="008F45ED">
        <w:rPr>
          <w:rFonts w:ascii="Times New Roman" w:eastAsia="Times New Roman" w:hAnsi="Times New Roman" w:cs="Times New Roman"/>
          <w:b/>
          <w:sz w:val="24"/>
          <w:szCs w:val="24"/>
        </w:rPr>
        <w:t>Контрольно-счетной палаты городского</w:t>
      </w:r>
    </w:p>
    <w:p w:rsidR="008F45ED" w:rsidRPr="008F45ED" w:rsidRDefault="008F45ED" w:rsidP="008F45ED">
      <w:pPr>
        <w:spacing w:after="0" w:line="240" w:lineRule="auto"/>
        <w:rPr>
          <w:rFonts w:ascii="Times New Roman" w:eastAsia="Times New Roman" w:hAnsi="Times New Roman" w:cs="Times New Roman"/>
          <w:b/>
          <w:sz w:val="24"/>
          <w:szCs w:val="24"/>
        </w:rPr>
      </w:pPr>
      <w:r w:rsidRPr="008F45ED">
        <w:rPr>
          <w:rFonts w:ascii="Times New Roman" w:eastAsia="Times New Roman" w:hAnsi="Times New Roman" w:cs="Times New Roman"/>
          <w:b/>
          <w:sz w:val="24"/>
          <w:szCs w:val="24"/>
        </w:rPr>
        <w:t>округа Евпатория Республики Крым</w:t>
      </w:r>
    </w:p>
    <w:p w:rsidR="008F45ED" w:rsidRDefault="008F45ED" w:rsidP="008F45ED">
      <w:pPr>
        <w:spacing w:after="0" w:line="240" w:lineRule="auto"/>
        <w:rPr>
          <w:rFonts w:ascii="Times New Roman" w:eastAsia="Times New Roman" w:hAnsi="Times New Roman" w:cs="Times New Roman"/>
          <w:sz w:val="24"/>
          <w:szCs w:val="24"/>
        </w:rPr>
      </w:pPr>
    </w:p>
    <w:p w:rsidR="008F45ED" w:rsidRPr="008F45ED" w:rsidRDefault="008F45ED" w:rsidP="008F45ED">
      <w:pPr>
        <w:spacing w:after="0" w:line="240" w:lineRule="auto"/>
        <w:rPr>
          <w:rFonts w:ascii="Times New Roman" w:eastAsia="Times New Roman" w:hAnsi="Times New Roman" w:cs="Times New Roman"/>
          <w:sz w:val="24"/>
          <w:szCs w:val="24"/>
        </w:rPr>
      </w:pPr>
    </w:p>
    <w:p w:rsidR="008F45ED" w:rsidRPr="008F45ED" w:rsidRDefault="008F45ED" w:rsidP="008F45ED">
      <w:pPr>
        <w:spacing w:after="0" w:line="240" w:lineRule="auto"/>
        <w:jc w:val="both"/>
        <w:rPr>
          <w:rFonts w:ascii="Times New Roman" w:eastAsia="Times New Roman" w:hAnsi="Times New Roman" w:cs="Times New Roman"/>
          <w:sz w:val="24"/>
          <w:szCs w:val="24"/>
        </w:rPr>
      </w:pPr>
      <w:r w:rsidRPr="008F45ED">
        <w:rPr>
          <w:rFonts w:ascii="Times New Roman" w:eastAsia="Times New Roman" w:hAnsi="Times New Roman" w:cs="Times New Roman"/>
          <w:sz w:val="24"/>
          <w:szCs w:val="24"/>
        </w:rPr>
        <w:t xml:space="preserve">             В соответствии со статьей 8, статьей 19 Федерального закона от 07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заслушав Отчет о проведенных Контрольно-счётным органом – Контрольно-счетной палатой городского округа Евпатория Республики Крым мероприятиях за 2 квартал 2024 года, - </w:t>
      </w:r>
    </w:p>
    <w:p w:rsidR="008F45ED" w:rsidRPr="008F45ED" w:rsidRDefault="008F45ED" w:rsidP="008F45ED">
      <w:pPr>
        <w:spacing w:after="0" w:line="240" w:lineRule="auto"/>
        <w:ind w:firstLine="709"/>
        <w:rPr>
          <w:rFonts w:ascii="Times New Roman" w:eastAsia="Times New Roman" w:hAnsi="Times New Roman" w:cs="Times New Roman"/>
          <w:sz w:val="24"/>
          <w:szCs w:val="24"/>
        </w:rPr>
      </w:pPr>
    </w:p>
    <w:p w:rsidR="008F45ED" w:rsidRPr="008F45ED" w:rsidRDefault="008F45ED" w:rsidP="008F45ED">
      <w:pPr>
        <w:spacing w:after="0" w:line="240" w:lineRule="auto"/>
        <w:jc w:val="center"/>
        <w:rPr>
          <w:rFonts w:ascii="Times New Roman" w:eastAsia="Times New Roman" w:hAnsi="Times New Roman" w:cs="Times New Roman"/>
          <w:sz w:val="24"/>
          <w:szCs w:val="24"/>
        </w:rPr>
      </w:pPr>
      <w:r w:rsidRPr="008F45ED">
        <w:rPr>
          <w:rFonts w:ascii="Times New Roman" w:eastAsia="Times New Roman" w:hAnsi="Times New Roman" w:cs="Times New Roman"/>
          <w:sz w:val="24"/>
          <w:szCs w:val="24"/>
        </w:rPr>
        <w:t>городской совет Р Е Ш И Л:</w:t>
      </w:r>
    </w:p>
    <w:p w:rsidR="008F45ED" w:rsidRPr="008F45ED" w:rsidRDefault="008F45ED" w:rsidP="008F45ED">
      <w:pPr>
        <w:spacing w:after="0" w:line="240" w:lineRule="auto"/>
        <w:rPr>
          <w:rFonts w:ascii="Times New Roman" w:eastAsia="Times New Roman" w:hAnsi="Times New Roman" w:cs="Times New Roman"/>
          <w:sz w:val="24"/>
          <w:szCs w:val="24"/>
        </w:rPr>
      </w:pPr>
    </w:p>
    <w:p w:rsidR="008F45ED" w:rsidRPr="008F45ED" w:rsidRDefault="008F45ED" w:rsidP="008F45ED">
      <w:pPr>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4"/>
          <w:szCs w:val="24"/>
        </w:rPr>
      </w:pPr>
      <w:r w:rsidRPr="008F45ED">
        <w:rPr>
          <w:rFonts w:ascii="Times New Roman" w:eastAsia="Times New Roman" w:hAnsi="Times New Roman" w:cs="Times New Roman"/>
          <w:sz w:val="24"/>
          <w:szCs w:val="24"/>
        </w:rPr>
        <w:t>Отчет о проведенных Контрольно-счётным органом – Контрольно-счетной палатой городского округа Евпатория Республики Крым мероприятиях за 2 квартал 2024 года принять к сведению. Прилагается.</w:t>
      </w:r>
    </w:p>
    <w:p w:rsidR="008F45ED" w:rsidRPr="008F45ED" w:rsidRDefault="008F45ED" w:rsidP="008F45ED">
      <w:pPr>
        <w:numPr>
          <w:ilvl w:val="0"/>
          <w:numId w:val="46"/>
        </w:numPr>
        <w:spacing w:after="0" w:line="240" w:lineRule="auto"/>
        <w:ind w:left="0" w:firstLine="567"/>
        <w:contextualSpacing/>
        <w:jc w:val="both"/>
        <w:rPr>
          <w:rFonts w:ascii="Times New Roman" w:eastAsia="Times New Roman" w:hAnsi="Times New Roman" w:cs="Times New Roman"/>
          <w:b/>
          <w:sz w:val="24"/>
          <w:szCs w:val="24"/>
        </w:rPr>
      </w:pPr>
      <w:r w:rsidRPr="008F45ED">
        <w:rPr>
          <w:rFonts w:ascii="Times New Roman" w:eastAsia="Times New Roman" w:hAnsi="Times New Roman" w:cs="Times New Roman"/>
          <w:color w:val="000000"/>
          <w:sz w:val="24"/>
          <w:szCs w:val="24"/>
        </w:rPr>
        <w:t>Настоящее решение вступает в силу со дня принятия и подлежит обнародованию на официальном портале Правительства Республики Крым – http://rk.gov.ru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городского совета в информационно - телекоммуникационной сети общего пользования.</w:t>
      </w:r>
    </w:p>
    <w:p w:rsidR="008F45ED" w:rsidRPr="008F45ED" w:rsidRDefault="008F45ED" w:rsidP="008F45ED">
      <w:pPr>
        <w:numPr>
          <w:ilvl w:val="0"/>
          <w:numId w:val="46"/>
        </w:numPr>
        <w:spacing w:after="0" w:line="240" w:lineRule="auto"/>
        <w:ind w:left="0" w:firstLine="567"/>
        <w:contextualSpacing/>
        <w:jc w:val="both"/>
        <w:rPr>
          <w:rFonts w:ascii="Times New Roman" w:eastAsia="Times New Roman" w:hAnsi="Times New Roman" w:cs="Times New Roman"/>
          <w:b/>
          <w:sz w:val="24"/>
          <w:szCs w:val="24"/>
        </w:rPr>
      </w:pPr>
      <w:r w:rsidRPr="008F45ED">
        <w:rPr>
          <w:rFonts w:ascii="Times New Roman" w:eastAsia="Times New Roman" w:hAnsi="Times New Roman" w:cs="Times New Roman"/>
          <w:sz w:val="24"/>
          <w:szCs w:val="24"/>
        </w:rPr>
        <w:t xml:space="preserve">Контроль за исполнением настоящего решения возложить на комитет </w:t>
      </w:r>
      <w:r w:rsidRPr="008F45ED">
        <w:rPr>
          <w:rFonts w:ascii="Times New Roman" w:eastAsia="Times New Roman" w:hAnsi="Times New Roman" w:cs="Times New Roman"/>
          <w:color w:val="414246"/>
          <w:sz w:val="24"/>
          <w:szCs w:val="24"/>
          <w:shd w:val="clear" w:color="auto" w:fill="FFFFFF"/>
        </w:rPr>
        <w:t xml:space="preserve">по </w:t>
      </w:r>
      <w:r w:rsidRPr="008F45ED">
        <w:rPr>
          <w:rFonts w:ascii="Times New Roman" w:eastAsia="Times New Roman" w:hAnsi="Times New Roman" w:cs="Times New Roman"/>
          <w:sz w:val="24"/>
          <w:szCs w:val="24"/>
          <w:shd w:val="clear" w:color="auto" w:fill="FFFFFF"/>
        </w:rPr>
        <w:t>вопросам местного самоуправления, нормотворческой деятельности и регламента.</w:t>
      </w:r>
    </w:p>
    <w:p w:rsidR="008F45ED" w:rsidRPr="008F45ED" w:rsidRDefault="008F45ED" w:rsidP="008F45ED">
      <w:pPr>
        <w:spacing w:after="0" w:line="240" w:lineRule="auto"/>
        <w:rPr>
          <w:rFonts w:ascii="Times New Roman" w:eastAsia="Times New Roman" w:hAnsi="Times New Roman" w:cs="Times New Roman"/>
          <w:b/>
          <w:sz w:val="24"/>
          <w:szCs w:val="24"/>
        </w:rPr>
      </w:pPr>
    </w:p>
    <w:p w:rsidR="008F45ED" w:rsidRPr="008F45ED" w:rsidRDefault="008F45ED" w:rsidP="008F45ED">
      <w:pPr>
        <w:spacing w:after="0" w:line="240" w:lineRule="auto"/>
        <w:rPr>
          <w:rFonts w:ascii="Times New Roman" w:eastAsia="Times New Roman" w:hAnsi="Times New Roman" w:cs="Times New Roman"/>
          <w:b/>
          <w:sz w:val="24"/>
          <w:szCs w:val="24"/>
        </w:rPr>
      </w:pPr>
    </w:p>
    <w:p w:rsidR="008F45ED" w:rsidRPr="008F45ED" w:rsidRDefault="008F45ED" w:rsidP="008F45ED">
      <w:pPr>
        <w:spacing w:after="0" w:line="240" w:lineRule="auto"/>
        <w:jc w:val="both"/>
        <w:rPr>
          <w:rFonts w:ascii="Times New Roman" w:eastAsia="Times New Roman" w:hAnsi="Times New Roman" w:cs="Times New Roman"/>
          <w:b/>
          <w:sz w:val="24"/>
          <w:szCs w:val="24"/>
        </w:rPr>
      </w:pPr>
      <w:r w:rsidRPr="008F45ED">
        <w:rPr>
          <w:rFonts w:ascii="Times New Roman" w:eastAsia="Times New Roman" w:hAnsi="Times New Roman" w:cs="Times New Roman"/>
          <w:b/>
          <w:sz w:val="24"/>
          <w:szCs w:val="24"/>
        </w:rPr>
        <w:t>Председатель</w:t>
      </w:r>
    </w:p>
    <w:p w:rsidR="008F45ED" w:rsidRPr="008F45ED" w:rsidRDefault="008F45ED" w:rsidP="008F45ED">
      <w:pPr>
        <w:spacing w:after="0" w:line="240" w:lineRule="auto"/>
        <w:rPr>
          <w:rFonts w:ascii="Times New Roman" w:eastAsia="Times New Roman" w:hAnsi="Times New Roman" w:cs="Times New Roman"/>
          <w:b/>
          <w:sz w:val="24"/>
          <w:szCs w:val="24"/>
        </w:rPr>
      </w:pPr>
      <w:r w:rsidRPr="008F45ED">
        <w:rPr>
          <w:rFonts w:ascii="Times New Roman" w:eastAsia="Times New Roman" w:hAnsi="Times New Roman" w:cs="Times New Roman"/>
          <w:b/>
          <w:sz w:val="24"/>
          <w:szCs w:val="24"/>
        </w:rPr>
        <w:t>Евпаторийского городского совета</w:t>
      </w:r>
      <w:r w:rsidRPr="008F45ED">
        <w:rPr>
          <w:rFonts w:ascii="Times New Roman" w:eastAsia="Times New Roman" w:hAnsi="Times New Roman" w:cs="Times New Roman"/>
          <w:b/>
          <w:sz w:val="24"/>
          <w:szCs w:val="24"/>
        </w:rPr>
        <w:tab/>
      </w:r>
      <w:r w:rsidRPr="008F45ED">
        <w:rPr>
          <w:rFonts w:ascii="Times New Roman" w:eastAsia="Times New Roman" w:hAnsi="Times New Roman" w:cs="Times New Roman"/>
          <w:b/>
          <w:sz w:val="24"/>
          <w:szCs w:val="24"/>
        </w:rPr>
        <w:tab/>
        <w:t xml:space="preserve">                          </w:t>
      </w:r>
      <w:r w:rsidRPr="008F45ED">
        <w:rPr>
          <w:rFonts w:ascii="Times New Roman" w:eastAsia="Times New Roman" w:hAnsi="Times New Roman" w:cs="Times New Roman"/>
          <w:b/>
          <w:sz w:val="24"/>
          <w:szCs w:val="24"/>
        </w:rPr>
        <w:tab/>
        <w:t>Г.В. Герасимова</w:t>
      </w:r>
    </w:p>
    <w:p w:rsidR="008F45ED" w:rsidRDefault="008F45ED">
      <w:pPr>
        <w:spacing w:after="0" w:line="252" w:lineRule="auto"/>
        <w:rPr>
          <w:rFonts w:ascii="Times New Roman" w:hAnsi="Times New Roman" w:cs="Times New Roman"/>
          <w:b/>
          <w:sz w:val="24"/>
          <w:szCs w:val="24"/>
        </w:rPr>
      </w:pPr>
    </w:p>
    <w:p w:rsidR="008F45ED" w:rsidRPr="00EF56DE" w:rsidRDefault="00A54F9B" w:rsidP="00A54F9B">
      <w:pPr>
        <w:spacing w:after="0" w:line="252" w:lineRule="auto"/>
        <w:rPr>
          <w:rFonts w:ascii="Times New Roman" w:hAnsi="Times New Roman" w:cs="Times New Roman"/>
          <w:b/>
          <w:sz w:val="24"/>
          <w:szCs w:val="24"/>
        </w:rPr>
      </w:pPr>
      <w:r>
        <w:rPr>
          <w:rFonts w:ascii="Times New Roman" w:hAnsi="Times New Roman" w:cs="Times New Roman"/>
          <w:b/>
          <w:sz w:val="24"/>
          <w:szCs w:val="24"/>
        </w:rPr>
        <w:br w:type="page"/>
      </w:r>
      <w:r w:rsidR="003B53D0" w:rsidRPr="00EF56DE">
        <w:rPr>
          <w:rFonts w:ascii="Times New Roman" w:hAnsi="Times New Roman" w:cs="Times New Roman"/>
          <w:b/>
          <w:sz w:val="24"/>
          <w:szCs w:val="24"/>
        </w:rPr>
        <w:lastRenderedPageBreak/>
        <w:t>ОДОБРЕН</w:t>
      </w:r>
      <w:r w:rsidR="008F45ED">
        <w:rPr>
          <w:rFonts w:ascii="Times New Roman" w:hAnsi="Times New Roman" w:cs="Times New Roman"/>
          <w:b/>
          <w:sz w:val="24"/>
          <w:szCs w:val="24"/>
        </w:rPr>
        <w:tab/>
      </w:r>
      <w:r w:rsidR="008F45ED">
        <w:rPr>
          <w:rFonts w:ascii="Times New Roman" w:hAnsi="Times New Roman" w:cs="Times New Roman"/>
          <w:b/>
          <w:sz w:val="24"/>
          <w:szCs w:val="24"/>
        </w:rPr>
        <w:tab/>
      </w:r>
      <w:r w:rsidR="008F45ED">
        <w:rPr>
          <w:rFonts w:ascii="Times New Roman" w:hAnsi="Times New Roman" w:cs="Times New Roman"/>
          <w:b/>
          <w:sz w:val="24"/>
          <w:szCs w:val="24"/>
        </w:rPr>
        <w:tab/>
      </w:r>
      <w:r w:rsidR="008F45ED">
        <w:rPr>
          <w:rFonts w:ascii="Times New Roman" w:hAnsi="Times New Roman" w:cs="Times New Roman"/>
          <w:b/>
          <w:sz w:val="24"/>
          <w:szCs w:val="24"/>
        </w:rPr>
        <w:tab/>
      </w:r>
      <w:r w:rsidR="008F45ED">
        <w:rPr>
          <w:rFonts w:ascii="Times New Roman" w:hAnsi="Times New Roman" w:cs="Times New Roman"/>
          <w:b/>
          <w:sz w:val="24"/>
          <w:szCs w:val="24"/>
        </w:rPr>
        <w:tab/>
      </w:r>
      <w:r w:rsidR="008F45ED">
        <w:rPr>
          <w:rFonts w:ascii="Times New Roman" w:hAnsi="Times New Roman" w:cs="Times New Roman"/>
          <w:b/>
          <w:sz w:val="24"/>
          <w:szCs w:val="24"/>
        </w:rPr>
        <w:tab/>
      </w:r>
      <w:r w:rsidR="008F45ED">
        <w:rPr>
          <w:rFonts w:ascii="Times New Roman" w:hAnsi="Times New Roman" w:cs="Times New Roman"/>
          <w:b/>
          <w:sz w:val="24"/>
          <w:szCs w:val="24"/>
        </w:rPr>
        <w:tab/>
      </w:r>
      <w:r w:rsidR="008F45ED" w:rsidRPr="00EF56DE">
        <w:rPr>
          <w:rFonts w:ascii="Times New Roman" w:hAnsi="Times New Roman" w:cs="Times New Roman"/>
          <w:b/>
          <w:sz w:val="24"/>
          <w:szCs w:val="24"/>
        </w:rPr>
        <w:t>УТВЕРЖДЕН</w:t>
      </w:r>
    </w:p>
    <w:p w:rsidR="008F45ED" w:rsidRDefault="003B53D0" w:rsidP="008F45ED">
      <w:pPr>
        <w:spacing w:after="0" w:line="240" w:lineRule="auto"/>
        <w:rPr>
          <w:rFonts w:ascii="Times New Roman" w:hAnsi="Times New Roman" w:cs="Times New Roman"/>
          <w:sz w:val="24"/>
          <w:szCs w:val="24"/>
        </w:rPr>
      </w:pPr>
      <w:r w:rsidRPr="00EF56DE">
        <w:rPr>
          <w:rFonts w:ascii="Times New Roman" w:hAnsi="Times New Roman" w:cs="Times New Roman"/>
          <w:sz w:val="24"/>
          <w:szCs w:val="24"/>
        </w:rPr>
        <w:t xml:space="preserve">На заседании Коллегии КСП ГО </w:t>
      </w:r>
      <w:r w:rsidR="008F45ED">
        <w:rPr>
          <w:rFonts w:ascii="Times New Roman" w:hAnsi="Times New Roman" w:cs="Times New Roman"/>
          <w:sz w:val="24"/>
          <w:szCs w:val="24"/>
        </w:rPr>
        <w:t xml:space="preserve">                                </w:t>
      </w:r>
      <w:r w:rsidR="008F45ED" w:rsidRPr="00EF56DE">
        <w:rPr>
          <w:rFonts w:ascii="Times New Roman" w:hAnsi="Times New Roman" w:cs="Times New Roman"/>
          <w:sz w:val="24"/>
          <w:szCs w:val="24"/>
        </w:rPr>
        <w:t>Распоряжением Председателя КСП</w:t>
      </w:r>
      <w:r w:rsidR="008F45ED">
        <w:rPr>
          <w:rFonts w:ascii="Times New Roman" w:hAnsi="Times New Roman" w:cs="Times New Roman"/>
          <w:sz w:val="24"/>
          <w:szCs w:val="24"/>
        </w:rPr>
        <w:t xml:space="preserve"> </w:t>
      </w:r>
      <w:r w:rsidR="008F45ED" w:rsidRPr="00EF56DE">
        <w:rPr>
          <w:rFonts w:ascii="Times New Roman" w:hAnsi="Times New Roman" w:cs="Times New Roman"/>
          <w:sz w:val="24"/>
          <w:szCs w:val="24"/>
        </w:rPr>
        <w:t>ГО</w:t>
      </w:r>
    </w:p>
    <w:p w:rsidR="008F45ED" w:rsidRPr="00EF56DE" w:rsidRDefault="003B53D0" w:rsidP="008F45ED">
      <w:pPr>
        <w:spacing w:after="0" w:line="240" w:lineRule="auto"/>
        <w:rPr>
          <w:rFonts w:ascii="Times New Roman" w:hAnsi="Times New Roman" w:cs="Times New Roman"/>
          <w:sz w:val="24"/>
          <w:szCs w:val="24"/>
        </w:rPr>
      </w:pPr>
      <w:r w:rsidRPr="00EF56DE">
        <w:rPr>
          <w:rFonts w:ascii="Times New Roman" w:hAnsi="Times New Roman" w:cs="Times New Roman"/>
          <w:sz w:val="24"/>
          <w:szCs w:val="24"/>
        </w:rPr>
        <w:t xml:space="preserve">Евпатория РК </w:t>
      </w:r>
      <w:r w:rsidR="008F45ED">
        <w:rPr>
          <w:rFonts w:ascii="Times New Roman" w:hAnsi="Times New Roman" w:cs="Times New Roman"/>
          <w:sz w:val="24"/>
          <w:szCs w:val="24"/>
        </w:rPr>
        <w:t xml:space="preserve">       </w:t>
      </w:r>
      <w:r w:rsidR="008F45ED">
        <w:rPr>
          <w:rFonts w:ascii="Times New Roman" w:hAnsi="Times New Roman" w:cs="Times New Roman"/>
          <w:sz w:val="24"/>
          <w:szCs w:val="24"/>
        </w:rPr>
        <w:tab/>
      </w:r>
      <w:r w:rsidR="008F45ED">
        <w:rPr>
          <w:rFonts w:ascii="Times New Roman" w:hAnsi="Times New Roman" w:cs="Times New Roman"/>
          <w:sz w:val="24"/>
          <w:szCs w:val="24"/>
        </w:rPr>
        <w:tab/>
      </w:r>
      <w:r w:rsidR="008F45ED">
        <w:rPr>
          <w:rFonts w:ascii="Times New Roman" w:hAnsi="Times New Roman" w:cs="Times New Roman"/>
          <w:sz w:val="24"/>
          <w:szCs w:val="24"/>
        </w:rPr>
        <w:tab/>
      </w:r>
      <w:r w:rsidR="008F45ED">
        <w:rPr>
          <w:rFonts w:ascii="Times New Roman" w:hAnsi="Times New Roman" w:cs="Times New Roman"/>
          <w:sz w:val="24"/>
          <w:szCs w:val="24"/>
        </w:rPr>
        <w:tab/>
      </w:r>
      <w:r w:rsidR="008F45ED">
        <w:rPr>
          <w:rFonts w:ascii="Times New Roman" w:hAnsi="Times New Roman" w:cs="Times New Roman"/>
          <w:sz w:val="24"/>
          <w:szCs w:val="24"/>
        </w:rPr>
        <w:tab/>
        <w:t xml:space="preserve">      </w:t>
      </w:r>
      <w:r w:rsidR="008F45ED" w:rsidRPr="00EF56DE">
        <w:rPr>
          <w:rFonts w:ascii="Times New Roman" w:hAnsi="Times New Roman" w:cs="Times New Roman"/>
          <w:sz w:val="24"/>
          <w:szCs w:val="24"/>
        </w:rPr>
        <w:t>Евпатория РК</w:t>
      </w:r>
    </w:p>
    <w:p w:rsidR="008F45ED" w:rsidRPr="00EF56DE" w:rsidRDefault="003B53D0" w:rsidP="008F45ED">
      <w:pPr>
        <w:spacing w:after="0" w:line="240" w:lineRule="auto"/>
        <w:rPr>
          <w:rFonts w:ascii="Times New Roman" w:hAnsi="Times New Roman"/>
          <w:b/>
          <w:sz w:val="24"/>
          <w:szCs w:val="24"/>
        </w:rPr>
        <w:sectPr w:rsidR="008F45ED" w:rsidRPr="00EF56DE" w:rsidSect="008F45ED">
          <w:footerReference w:type="default" r:id="rId10"/>
          <w:type w:val="continuous"/>
          <w:pgSz w:w="11906" w:h="16838"/>
          <w:pgMar w:top="1134" w:right="850" w:bottom="1134" w:left="1701" w:header="708" w:footer="708" w:gutter="0"/>
          <w:cols w:space="708"/>
          <w:titlePg/>
          <w:docGrid w:linePitch="360"/>
        </w:sectPr>
      </w:pPr>
      <w:r w:rsidRPr="00EF56DE">
        <w:rPr>
          <w:rFonts w:ascii="Times New Roman" w:hAnsi="Times New Roman" w:cs="Times New Roman"/>
          <w:sz w:val="24"/>
          <w:szCs w:val="24"/>
        </w:rPr>
        <w:t>от «</w:t>
      </w:r>
      <w:r w:rsidR="00CA70B8" w:rsidRPr="00EF56DE">
        <w:rPr>
          <w:rFonts w:ascii="Times New Roman" w:hAnsi="Times New Roman" w:cs="Times New Roman"/>
          <w:sz w:val="24"/>
          <w:szCs w:val="24"/>
        </w:rPr>
        <w:t>30</w:t>
      </w:r>
      <w:r w:rsidRPr="00EF56DE">
        <w:rPr>
          <w:rFonts w:ascii="Times New Roman" w:hAnsi="Times New Roman" w:cs="Times New Roman"/>
          <w:sz w:val="24"/>
          <w:szCs w:val="24"/>
        </w:rPr>
        <w:t xml:space="preserve">» </w:t>
      </w:r>
      <w:r w:rsidR="005352F7" w:rsidRPr="00EF56DE">
        <w:rPr>
          <w:rFonts w:ascii="Times New Roman" w:hAnsi="Times New Roman" w:cs="Times New Roman"/>
          <w:sz w:val="24"/>
          <w:szCs w:val="24"/>
        </w:rPr>
        <w:t>августа</w:t>
      </w:r>
      <w:r w:rsidRPr="00EF56DE">
        <w:rPr>
          <w:rFonts w:ascii="Times New Roman" w:hAnsi="Times New Roman" w:cs="Times New Roman"/>
          <w:sz w:val="24"/>
          <w:szCs w:val="24"/>
        </w:rPr>
        <w:t xml:space="preserve"> 202</w:t>
      </w:r>
      <w:r w:rsidR="00CB4760" w:rsidRPr="00EF56DE">
        <w:rPr>
          <w:rFonts w:ascii="Times New Roman" w:hAnsi="Times New Roman" w:cs="Times New Roman"/>
          <w:sz w:val="24"/>
          <w:szCs w:val="24"/>
        </w:rPr>
        <w:t>4</w:t>
      </w:r>
      <w:r w:rsidRPr="00EF56DE">
        <w:rPr>
          <w:rFonts w:ascii="Times New Roman" w:hAnsi="Times New Roman" w:cs="Times New Roman"/>
          <w:sz w:val="24"/>
          <w:szCs w:val="24"/>
        </w:rPr>
        <w:t xml:space="preserve"> г. протокол №</w:t>
      </w:r>
      <w:r w:rsidR="00CA70B8" w:rsidRPr="00EF56DE">
        <w:rPr>
          <w:rFonts w:ascii="Times New Roman" w:hAnsi="Times New Roman" w:cs="Times New Roman"/>
          <w:sz w:val="24"/>
          <w:szCs w:val="24"/>
        </w:rPr>
        <w:t>11</w:t>
      </w:r>
      <w:r w:rsidRPr="00EF56DE">
        <w:rPr>
          <w:rFonts w:ascii="Times New Roman" w:hAnsi="Times New Roman" w:cs="Times New Roman"/>
          <w:sz w:val="24"/>
          <w:szCs w:val="24"/>
        </w:rPr>
        <w:t>/</w:t>
      </w:r>
      <w:r w:rsidR="00CA70B8" w:rsidRPr="00EF56DE">
        <w:rPr>
          <w:rFonts w:ascii="Times New Roman" w:hAnsi="Times New Roman" w:cs="Times New Roman"/>
          <w:sz w:val="24"/>
          <w:szCs w:val="24"/>
        </w:rPr>
        <w:t>147</w:t>
      </w:r>
      <w:r w:rsidR="008F45ED">
        <w:rPr>
          <w:rFonts w:ascii="Times New Roman" w:hAnsi="Times New Roman" w:cs="Times New Roman"/>
          <w:sz w:val="24"/>
          <w:szCs w:val="24"/>
        </w:rPr>
        <w:tab/>
        <w:t xml:space="preserve">      </w:t>
      </w:r>
      <w:r w:rsidR="008F45ED" w:rsidRPr="00EF56DE">
        <w:rPr>
          <w:rFonts w:ascii="Times New Roman" w:hAnsi="Times New Roman" w:cs="Times New Roman"/>
          <w:sz w:val="24"/>
          <w:szCs w:val="24"/>
        </w:rPr>
        <w:t>от «30» августа 2024 г. №01-23/43</w:t>
      </w:r>
    </w:p>
    <w:p w:rsidR="003B53D0" w:rsidRPr="00EF56DE" w:rsidRDefault="003B53D0" w:rsidP="0007301B">
      <w:pPr>
        <w:spacing w:after="0" w:line="240" w:lineRule="auto"/>
        <w:rPr>
          <w:rFonts w:ascii="Times New Roman" w:hAnsi="Times New Roman" w:cs="Times New Roman"/>
          <w:sz w:val="24"/>
          <w:szCs w:val="24"/>
        </w:rPr>
      </w:pPr>
    </w:p>
    <w:p w:rsidR="003B53D0" w:rsidRPr="00EF56DE" w:rsidRDefault="003B53D0" w:rsidP="0007301B">
      <w:pPr>
        <w:spacing w:after="0" w:line="240" w:lineRule="auto"/>
        <w:rPr>
          <w:rFonts w:ascii="Times New Roman" w:hAnsi="Times New Roman"/>
          <w:sz w:val="24"/>
          <w:szCs w:val="24"/>
        </w:rPr>
      </w:pPr>
    </w:p>
    <w:p w:rsidR="00C44DBF" w:rsidRPr="00EF56DE" w:rsidRDefault="00C44DBF" w:rsidP="0007301B">
      <w:pPr>
        <w:spacing w:after="0" w:line="240" w:lineRule="auto"/>
        <w:jc w:val="right"/>
        <w:rPr>
          <w:rFonts w:ascii="Times New Roman" w:hAnsi="Times New Roman"/>
          <w:b/>
          <w:sz w:val="24"/>
          <w:szCs w:val="24"/>
        </w:rPr>
      </w:pPr>
    </w:p>
    <w:p w:rsidR="00C44DBF" w:rsidRPr="00EF56DE" w:rsidRDefault="00C44DBF" w:rsidP="0007301B">
      <w:pPr>
        <w:spacing w:after="0" w:line="240" w:lineRule="auto"/>
        <w:jc w:val="right"/>
        <w:rPr>
          <w:rFonts w:ascii="Times New Roman" w:hAnsi="Times New Roman"/>
          <w:b/>
          <w:sz w:val="24"/>
          <w:szCs w:val="24"/>
        </w:rPr>
      </w:pPr>
    </w:p>
    <w:p w:rsidR="00C44DBF" w:rsidRPr="00EF56DE" w:rsidRDefault="00C44DBF" w:rsidP="0007301B">
      <w:pPr>
        <w:spacing w:after="0" w:line="240" w:lineRule="auto"/>
        <w:jc w:val="right"/>
        <w:rPr>
          <w:rFonts w:ascii="Times New Roman" w:hAnsi="Times New Roman"/>
          <w:b/>
          <w:sz w:val="24"/>
          <w:szCs w:val="24"/>
        </w:rPr>
      </w:pPr>
    </w:p>
    <w:p w:rsidR="00C44DBF" w:rsidRPr="00EF56DE" w:rsidRDefault="00C44DBF" w:rsidP="0007301B">
      <w:pPr>
        <w:spacing w:after="0" w:line="240" w:lineRule="auto"/>
        <w:jc w:val="right"/>
        <w:rPr>
          <w:rFonts w:ascii="Times New Roman" w:hAnsi="Times New Roman"/>
          <w:b/>
          <w:sz w:val="24"/>
          <w:szCs w:val="24"/>
        </w:rPr>
      </w:pPr>
    </w:p>
    <w:p w:rsidR="00C44DBF" w:rsidRPr="00EF56DE" w:rsidRDefault="00C44DBF" w:rsidP="0007301B">
      <w:pPr>
        <w:spacing w:after="0" w:line="240" w:lineRule="auto"/>
        <w:jc w:val="right"/>
        <w:rPr>
          <w:rFonts w:ascii="Times New Roman" w:hAnsi="Times New Roman"/>
          <w:b/>
          <w:sz w:val="24"/>
          <w:szCs w:val="24"/>
        </w:rPr>
      </w:pPr>
    </w:p>
    <w:p w:rsidR="00C44DBF" w:rsidRPr="00EF56DE" w:rsidRDefault="00C44DBF" w:rsidP="0007301B">
      <w:pPr>
        <w:spacing w:after="0" w:line="240" w:lineRule="auto"/>
        <w:jc w:val="right"/>
        <w:rPr>
          <w:rFonts w:ascii="Times New Roman" w:hAnsi="Times New Roman"/>
          <w:b/>
          <w:sz w:val="24"/>
          <w:szCs w:val="24"/>
        </w:rPr>
      </w:pPr>
    </w:p>
    <w:p w:rsidR="00C44DBF" w:rsidRPr="00EF56DE" w:rsidRDefault="00C44DBF" w:rsidP="0007301B">
      <w:pPr>
        <w:spacing w:after="0" w:line="240" w:lineRule="auto"/>
        <w:jc w:val="right"/>
        <w:rPr>
          <w:rFonts w:ascii="Times New Roman" w:hAnsi="Times New Roman"/>
          <w:b/>
          <w:sz w:val="24"/>
          <w:szCs w:val="24"/>
        </w:rPr>
      </w:pPr>
    </w:p>
    <w:p w:rsidR="00C44DBF" w:rsidRPr="00EF56DE" w:rsidRDefault="00C44DBF" w:rsidP="0007301B">
      <w:pPr>
        <w:spacing w:after="0" w:line="240" w:lineRule="auto"/>
        <w:jc w:val="right"/>
        <w:rPr>
          <w:rFonts w:ascii="Times New Roman" w:hAnsi="Times New Roman"/>
          <w:b/>
          <w:sz w:val="24"/>
          <w:szCs w:val="24"/>
        </w:rPr>
      </w:pPr>
    </w:p>
    <w:p w:rsidR="00C44DBF" w:rsidRPr="00EF56DE" w:rsidRDefault="00C44DBF" w:rsidP="0007301B">
      <w:pPr>
        <w:spacing w:after="0" w:line="240" w:lineRule="auto"/>
        <w:jc w:val="right"/>
        <w:rPr>
          <w:rFonts w:ascii="Times New Roman" w:hAnsi="Times New Roman"/>
          <w:b/>
          <w:sz w:val="24"/>
          <w:szCs w:val="24"/>
        </w:rPr>
      </w:pPr>
    </w:p>
    <w:p w:rsidR="00D60034" w:rsidRPr="00EF56DE" w:rsidRDefault="004E3D52" w:rsidP="0007301B">
      <w:pPr>
        <w:spacing w:after="0" w:line="240" w:lineRule="auto"/>
        <w:jc w:val="center"/>
        <w:rPr>
          <w:rFonts w:ascii="Times New Roman" w:hAnsi="Times New Roman" w:cs="Times New Roman"/>
          <w:b/>
          <w:sz w:val="24"/>
          <w:szCs w:val="24"/>
        </w:rPr>
      </w:pPr>
      <w:r w:rsidRPr="00EF56DE">
        <w:rPr>
          <w:rFonts w:ascii="Times New Roman" w:hAnsi="Times New Roman" w:cs="Times New Roman"/>
          <w:b/>
          <w:sz w:val="24"/>
          <w:szCs w:val="24"/>
        </w:rPr>
        <w:t>Отчет</w:t>
      </w:r>
    </w:p>
    <w:p w:rsidR="009965FA" w:rsidRPr="00EF56DE" w:rsidRDefault="00D60034" w:rsidP="0007301B">
      <w:pPr>
        <w:spacing w:after="0" w:line="240" w:lineRule="auto"/>
        <w:jc w:val="center"/>
        <w:rPr>
          <w:rFonts w:ascii="Times New Roman" w:hAnsi="Times New Roman" w:cs="Times New Roman"/>
          <w:b/>
          <w:sz w:val="24"/>
          <w:szCs w:val="24"/>
        </w:rPr>
      </w:pPr>
      <w:r w:rsidRPr="00EF56DE">
        <w:rPr>
          <w:rFonts w:ascii="Times New Roman" w:hAnsi="Times New Roman" w:cs="Times New Roman"/>
          <w:b/>
          <w:sz w:val="24"/>
          <w:szCs w:val="24"/>
        </w:rPr>
        <w:t>о проведенных Контрольно-сч</w:t>
      </w:r>
      <w:r w:rsidR="00A21F6A" w:rsidRPr="00EF56DE">
        <w:rPr>
          <w:rFonts w:ascii="Times New Roman" w:hAnsi="Times New Roman" w:cs="Times New Roman"/>
          <w:b/>
          <w:sz w:val="24"/>
          <w:szCs w:val="24"/>
        </w:rPr>
        <w:t>ё</w:t>
      </w:r>
      <w:r w:rsidRPr="00EF56DE">
        <w:rPr>
          <w:rFonts w:ascii="Times New Roman" w:hAnsi="Times New Roman" w:cs="Times New Roman"/>
          <w:b/>
          <w:sz w:val="24"/>
          <w:szCs w:val="24"/>
        </w:rPr>
        <w:t xml:space="preserve">тным </w:t>
      </w:r>
      <w:r w:rsidR="00C44DBF" w:rsidRPr="00EF56DE">
        <w:rPr>
          <w:rFonts w:ascii="Times New Roman" w:hAnsi="Times New Roman" w:cs="Times New Roman"/>
          <w:b/>
          <w:sz w:val="24"/>
          <w:szCs w:val="24"/>
        </w:rPr>
        <w:t>орган</w:t>
      </w:r>
      <w:r w:rsidRPr="00EF56DE">
        <w:rPr>
          <w:rFonts w:ascii="Times New Roman" w:hAnsi="Times New Roman" w:cs="Times New Roman"/>
          <w:b/>
          <w:sz w:val="24"/>
          <w:szCs w:val="24"/>
        </w:rPr>
        <w:t>ом</w:t>
      </w:r>
      <w:r w:rsidR="00C44DBF" w:rsidRPr="00EF56DE">
        <w:rPr>
          <w:rFonts w:ascii="Times New Roman" w:hAnsi="Times New Roman" w:cs="Times New Roman"/>
          <w:b/>
          <w:sz w:val="24"/>
          <w:szCs w:val="24"/>
        </w:rPr>
        <w:t xml:space="preserve"> – Контрольно-счетной палат</w:t>
      </w:r>
      <w:r w:rsidRPr="00EF56DE">
        <w:rPr>
          <w:rFonts w:ascii="Times New Roman" w:hAnsi="Times New Roman" w:cs="Times New Roman"/>
          <w:b/>
          <w:sz w:val="24"/>
          <w:szCs w:val="24"/>
        </w:rPr>
        <w:t>ой</w:t>
      </w:r>
      <w:r w:rsidR="00C44DBF" w:rsidRPr="00EF56DE">
        <w:rPr>
          <w:rFonts w:ascii="Times New Roman" w:hAnsi="Times New Roman" w:cs="Times New Roman"/>
          <w:b/>
          <w:sz w:val="24"/>
          <w:szCs w:val="24"/>
        </w:rPr>
        <w:t xml:space="preserve"> городского округа Евпатория Республики Крым </w:t>
      </w:r>
      <w:r w:rsidRPr="00EF56DE">
        <w:rPr>
          <w:rFonts w:ascii="Times New Roman" w:hAnsi="Times New Roman" w:cs="Times New Roman"/>
          <w:b/>
          <w:sz w:val="24"/>
          <w:szCs w:val="24"/>
        </w:rPr>
        <w:t xml:space="preserve">мероприятиях </w:t>
      </w:r>
    </w:p>
    <w:p w:rsidR="009965FA" w:rsidRPr="00EF56DE" w:rsidRDefault="009965FA" w:rsidP="0007301B">
      <w:pPr>
        <w:spacing w:after="0" w:line="240" w:lineRule="auto"/>
        <w:jc w:val="center"/>
        <w:rPr>
          <w:rFonts w:ascii="Times New Roman" w:hAnsi="Times New Roman" w:cs="Times New Roman"/>
          <w:b/>
          <w:sz w:val="24"/>
          <w:szCs w:val="24"/>
        </w:rPr>
      </w:pPr>
      <w:r w:rsidRPr="00EF56DE">
        <w:rPr>
          <w:rFonts w:ascii="Times New Roman" w:hAnsi="Times New Roman" w:cs="Times New Roman"/>
          <w:b/>
          <w:sz w:val="24"/>
          <w:szCs w:val="24"/>
        </w:rPr>
        <w:t xml:space="preserve">за </w:t>
      </w:r>
      <w:r w:rsidR="005352F7" w:rsidRPr="00EF56DE">
        <w:rPr>
          <w:rFonts w:ascii="Times New Roman" w:hAnsi="Times New Roman" w:cs="Times New Roman"/>
          <w:b/>
          <w:sz w:val="24"/>
          <w:szCs w:val="24"/>
        </w:rPr>
        <w:t>2</w:t>
      </w:r>
      <w:r w:rsidRPr="00EF56DE">
        <w:rPr>
          <w:rFonts w:ascii="Times New Roman" w:hAnsi="Times New Roman" w:cs="Times New Roman"/>
          <w:b/>
          <w:sz w:val="24"/>
          <w:szCs w:val="24"/>
        </w:rPr>
        <w:t xml:space="preserve"> квартал 202</w:t>
      </w:r>
      <w:r w:rsidR="00CB4760" w:rsidRPr="00EF56DE">
        <w:rPr>
          <w:rFonts w:ascii="Times New Roman" w:hAnsi="Times New Roman" w:cs="Times New Roman"/>
          <w:b/>
          <w:sz w:val="24"/>
          <w:szCs w:val="24"/>
        </w:rPr>
        <w:t>4</w:t>
      </w:r>
      <w:r w:rsidRPr="00EF56DE">
        <w:rPr>
          <w:rFonts w:ascii="Times New Roman" w:hAnsi="Times New Roman" w:cs="Times New Roman"/>
          <w:b/>
          <w:sz w:val="24"/>
          <w:szCs w:val="24"/>
        </w:rPr>
        <w:t xml:space="preserve"> года </w:t>
      </w:r>
    </w:p>
    <w:p w:rsidR="002F503F" w:rsidRPr="00EF56DE" w:rsidRDefault="002F503F" w:rsidP="0007301B">
      <w:pPr>
        <w:spacing w:after="0" w:line="240" w:lineRule="auto"/>
        <w:jc w:val="right"/>
        <w:rPr>
          <w:rFonts w:ascii="Times New Roman" w:hAnsi="Times New Roman"/>
          <w:b/>
          <w:sz w:val="24"/>
          <w:szCs w:val="24"/>
        </w:rPr>
      </w:pPr>
    </w:p>
    <w:p w:rsidR="002F503F" w:rsidRPr="00EF56DE" w:rsidRDefault="002F503F" w:rsidP="0007301B">
      <w:pPr>
        <w:spacing w:after="0" w:line="240" w:lineRule="auto"/>
        <w:jc w:val="right"/>
        <w:rPr>
          <w:rFonts w:ascii="Times New Roman" w:hAnsi="Times New Roman"/>
          <w:b/>
          <w:sz w:val="24"/>
          <w:szCs w:val="24"/>
        </w:rPr>
      </w:pPr>
    </w:p>
    <w:p w:rsidR="002F503F" w:rsidRPr="00EF56DE" w:rsidRDefault="002F503F" w:rsidP="0007301B">
      <w:pPr>
        <w:spacing w:after="0" w:line="240" w:lineRule="auto"/>
        <w:jc w:val="right"/>
        <w:rPr>
          <w:rFonts w:ascii="Times New Roman" w:hAnsi="Times New Roman"/>
          <w:b/>
          <w:sz w:val="24"/>
          <w:szCs w:val="24"/>
        </w:rPr>
      </w:pPr>
    </w:p>
    <w:p w:rsidR="002F503F" w:rsidRPr="00EF56DE" w:rsidRDefault="002F503F" w:rsidP="0007301B">
      <w:pPr>
        <w:spacing w:after="0" w:line="240" w:lineRule="auto"/>
        <w:jc w:val="right"/>
        <w:rPr>
          <w:rFonts w:ascii="Times New Roman" w:hAnsi="Times New Roman"/>
          <w:b/>
          <w:sz w:val="24"/>
          <w:szCs w:val="24"/>
        </w:rPr>
      </w:pPr>
    </w:p>
    <w:p w:rsidR="002F503F" w:rsidRPr="00EF56DE" w:rsidRDefault="002F503F" w:rsidP="0007301B">
      <w:pPr>
        <w:spacing w:after="0" w:line="240" w:lineRule="auto"/>
        <w:jc w:val="right"/>
        <w:rPr>
          <w:rFonts w:ascii="Times New Roman" w:hAnsi="Times New Roman"/>
          <w:b/>
          <w:sz w:val="24"/>
          <w:szCs w:val="24"/>
        </w:rPr>
      </w:pPr>
    </w:p>
    <w:p w:rsidR="002F503F" w:rsidRPr="00EF56DE" w:rsidRDefault="002F503F" w:rsidP="0007301B">
      <w:pPr>
        <w:spacing w:after="0" w:line="240" w:lineRule="auto"/>
        <w:jc w:val="right"/>
        <w:rPr>
          <w:rFonts w:ascii="Times New Roman" w:hAnsi="Times New Roman"/>
          <w:b/>
          <w:sz w:val="24"/>
          <w:szCs w:val="24"/>
        </w:rPr>
      </w:pPr>
    </w:p>
    <w:p w:rsidR="002F503F" w:rsidRPr="00EF56DE" w:rsidRDefault="002F503F" w:rsidP="0007301B">
      <w:pPr>
        <w:spacing w:after="0" w:line="240" w:lineRule="auto"/>
        <w:jc w:val="right"/>
        <w:rPr>
          <w:rFonts w:ascii="Times New Roman" w:hAnsi="Times New Roman"/>
          <w:b/>
          <w:sz w:val="24"/>
          <w:szCs w:val="24"/>
        </w:rPr>
      </w:pPr>
    </w:p>
    <w:p w:rsidR="002F503F" w:rsidRPr="00EF56DE" w:rsidRDefault="002F503F" w:rsidP="0007301B">
      <w:pPr>
        <w:spacing w:after="0" w:line="240" w:lineRule="auto"/>
        <w:jc w:val="right"/>
        <w:rPr>
          <w:rFonts w:ascii="Times New Roman" w:hAnsi="Times New Roman"/>
          <w:b/>
          <w:sz w:val="24"/>
          <w:szCs w:val="24"/>
        </w:rPr>
      </w:pPr>
    </w:p>
    <w:p w:rsidR="002F503F" w:rsidRPr="00EF56DE" w:rsidRDefault="002F503F" w:rsidP="0007301B">
      <w:pPr>
        <w:spacing w:after="0" w:line="240" w:lineRule="auto"/>
        <w:jc w:val="right"/>
        <w:rPr>
          <w:rFonts w:ascii="Times New Roman" w:hAnsi="Times New Roman"/>
          <w:b/>
          <w:sz w:val="24"/>
          <w:szCs w:val="24"/>
        </w:rPr>
      </w:pPr>
    </w:p>
    <w:p w:rsidR="00C44DBF" w:rsidRPr="00EF56DE" w:rsidRDefault="00C44DBF" w:rsidP="0007301B">
      <w:pPr>
        <w:spacing w:after="0" w:line="240" w:lineRule="auto"/>
        <w:jc w:val="right"/>
        <w:rPr>
          <w:rFonts w:ascii="Times New Roman" w:hAnsi="Times New Roman"/>
          <w:b/>
          <w:sz w:val="24"/>
          <w:szCs w:val="24"/>
        </w:rPr>
      </w:pPr>
    </w:p>
    <w:p w:rsidR="00C44DBF" w:rsidRPr="00EF56DE" w:rsidRDefault="00C44DBF" w:rsidP="0007301B">
      <w:pPr>
        <w:spacing w:after="0" w:line="240" w:lineRule="auto"/>
        <w:jc w:val="right"/>
        <w:rPr>
          <w:rFonts w:ascii="Times New Roman" w:hAnsi="Times New Roman"/>
          <w:b/>
          <w:sz w:val="24"/>
          <w:szCs w:val="24"/>
        </w:rPr>
      </w:pPr>
    </w:p>
    <w:p w:rsidR="00C44DBF" w:rsidRPr="00EF56DE" w:rsidRDefault="00C44DBF" w:rsidP="0007301B">
      <w:pPr>
        <w:spacing w:after="0" w:line="240" w:lineRule="auto"/>
        <w:jc w:val="right"/>
        <w:rPr>
          <w:rFonts w:ascii="Times New Roman" w:hAnsi="Times New Roman"/>
          <w:b/>
          <w:sz w:val="24"/>
          <w:szCs w:val="24"/>
        </w:rPr>
      </w:pPr>
    </w:p>
    <w:p w:rsidR="00AD6D79" w:rsidRPr="00EF56DE" w:rsidRDefault="00AD6D79" w:rsidP="0007301B">
      <w:pPr>
        <w:spacing w:after="0" w:line="240" w:lineRule="auto"/>
        <w:jc w:val="right"/>
        <w:rPr>
          <w:rFonts w:ascii="Times New Roman" w:hAnsi="Times New Roman"/>
          <w:b/>
          <w:sz w:val="24"/>
          <w:szCs w:val="24"/>
        </w:rPr>
      </w:pPr>
    </w:p>
    <w:p w:rsidR="00AD6D79" w:rsidRPr="00EF56DE" w:rsidRDefault="00AD6D79" w:rsidP="0007301B">
      <w:pPr>
        <w:spacing w:after="0" w:line="240" w:lineRule="auto"/>
        <w:jc w:val="right"/>
        <w:rPr>
          <w:rFonts w:ascii="Times New Roman" w:hAnsi="Times New Roman"/>
          <w:b/>
          <w:sz w:val="24"/>
          <w:szCs w:val="24"/>
        </w:rPr>
      </w:pPr>
    </w:p>
    <w:p w:rsidR="00AD6D79" w:rsidRPr="00EF56DE" w:rsidRDefault="00AD6D79" w:rsidP="0007301B">
      <w:pPr>
        <w:spacing w:after="0" w:line="240" w:lineRule="auto"/>
        <w:jc w:val="right"/>
        <w:rPr>
          <w:rFonts w:ascii="Times New Roman" w:hAnsi="Times New Roman"/>
          <w:b/>
          <w:sz w:val="24"/>
          <w:szCs w:val="24"/>
        </w:rPr>
      </w:pPr>
    </w:p>
    <w:p w:rsidR="00C44DBF" w:rsidRPr="00EF56DE" w:rsidRDefault="00C44DBF" w:rsidP="0007301B">
      <w:pPr>
        <w:spacing w:after="0" w:line="240" w:lineRule="auto"/>
        <w:jc w:val="right"/>
        <w:rPr>
          <w:rFonts w:ascii="Times New Roman" w:hAnsi="Times New Roman"/>
          <w:b/>
          <w:sz w:val="24"/>
          <w:szCs w:val="24"/>
        </w:rPr>
      </w:pPr>
    </w:p>
    <w:p w:rsidR="00AE1BF5" w:rsidRPr="00EF56DE" w:rsidRDefault="00AE1BF5" w:rsidP="0007301B">
      <w:pPr>
        <w:spacing w:after="0" w:line="240" w:lineRule="auto"/>
        <w:jc w:val="right"/>
        <w:rPr>
          <w:rFonts w:ascii="Times New Roman" w:hAnsi="Times New Roman"/>
          <w:b/>
          <w:sz w:val="24"/>
          <w:szCs w:val="24"/>
        </w:rPr>
      </w:pPr>
    </w:p>
    <w:p w:rsidR="00AE1BF5" w:rsidRPr="00EF56DE" w:rsidRDefault="00AE1BF5" w:rsidP="0007301B">
      <w:pPr>
        <w:spacing w:after="0" w:line="240" w:lineRule="auto"/>
        <w:jc w:val="right"/>
        <w:rPr>
          <w:rFonts w:ascii="Times New Roman" w:hAnsi="Times New Roman"/>
          <w:b/>
          <w:sz w:val="24"/>
          <w:szCs w:val="24"/>
        </w:rPr>
      </w:pPr>
    </w:p>
    <w:p w:rsidR="00AE1BF5" w:rsidRPr="00EF56DE" w:rsidRDefault="00AE1BF5" w:rsidP="0007301B">
      <w:pPr>
        <w:spacing w:after="0" w:line="240" w:lineRule="auto"/>
        <w:jc w:val="right"/>
        <w:rPr>
          <w:rFonts w:ascii="Times New Roman" w:hAnsi="Times New Roman"/>
          <w:b/>
          <w:sz w:val="24"/>
          <w:szCs w:val="24"/>
        </w:rPr>
      </w:pPr>
    </w:p>
    <w:p w:rsidR="00AE1BF5" w:rsidRPr="00EF56DE" w:rsidRDefault="00AE1BF5" w:rsidP="0007301B">
      <w:pPr>
        <w:spacing w:after="0" w:line="240" w:lineRule="auto"/>
        <w:jc w:val="right"/>
        <w:rPr>
          <w:rFonts w:ascii="Times New Roman" w:hAnsi="Times New Roman"/>
          <w:b/>
          <w:sz w:val="24"/>
          <w:szCs w:val="24"/>
        </w:rPr>
      </w:pPr>
    </w:p>
    <w:p w:rsidR="00AE1BF5" w:rsidRPr="00EF56DE" w:rsidRDefault="00AE1BF5" w:rsidP="0007301B">
      <w:pPr>
        <w:spacing w:after="0" w:line="240" w:lineRule="auto"/>
        <w:jc w:val="right"/>
        <w:rPr>
          <w:rFonts w:ascii="Times New Roman" w:hAnsi="Times New Roman"/>
          <w:b/>
          <w:sz w:val="24"/>
          <w:szCs w:val="24"/>
        </w:rPr>
      </w:pPr>
    </w:p>
    <w:p w:rsidR="00AE1BF5" w:rsidRPr="00EF56DE" w:rsidRDefault="00AE1BF5" w:rsidP="0007301B">
      <w:pPr>
        <w:spacing w:after="0" w:line="240" w:lineRule="auto"/>
        <w:jc w:val="right"/>
        <w:rPr>
          <w:rFonts w:ascii="Times New Roman" w:hAnsi="Times New Roman"/>
          <w:b/>
          <w:sz w:val="24"/>
          <w:szCs w:val="24"/>
        </w:rPr>
      </w:pPr>
    </w:p>
    <w:p w:rsidR="00AE1BF5" w:rsidRPr="00EF56DE" w:rsidRDefault="00AE1BF5" w:rsidP="0007301B">
      <w:pPr>
        <w:spacing w:after="0" w:line="240" w:lineRule="auto"/>
        <w:jc w:val="right"/>
        <w:rPr>
          <w:rFonts w:ascii="Times New Roman" w:hAnsi="Times New Roman"/>
          <w:b/>
          <w:sz w:val="24"/>
          <w:szCs w:val="24"/>
        </w:rPr>
      </w:pPr>
    </w:p>
    <w:p w:rsidR="00AE1BF5" w:rsidRDefault="00AE1BF5" w:rsidP="0007301B">
      <w:pPr>
        <w:spacing w:after="0" w:line="240" w:lineRule="auto"/>
        <w:jc w:val="right"/>
        <w:rPr>
          <w:rFonts w:ascii="Times New Roman" w:hAnsi="Times New Roman"/>
          <w:b/>
          <w:sz w:val="24"/>
          <w:szCs w:val="24"/>
        </w:rPr>
      </w:pPr>
    </w:p>
    <w:p w:rsidR="008F45ED" w:rsidRDefault="008F45ED" w:rsidP="0007301B">
      <w:pPr>
        <w:spacing w:after="0" w:line="240" w:lineRule="auto"/>
        <w:jc w:val="right"/>
        <w:rPr>
          <w:rFonts w:ascii="Times New Roman" w:hAnsi="Times New Roman"/>
          <w:b/>
          <w:sz w:val="24"/>
          <w:szCs w:val="24"/>
        </w:rPr>
      </w:pPr>
    </w:p>
    <w:p w:rsidR="008F45ED" w:rsidRDefault="008F45ED" w:rsidP="0007301B">
      <w:pPr>
        <w:spacing w:after="0" w:line="240" w:lineRule="auto"/>
        <w:jc w:val="right"/>
        <w:rPr>
          <w:rFonts w:ascii="Times New Roman" w:hAnsi="Times New Roman"/>
          <w:b/>
          <w:sz w:val="24"/>
          <w:szCs w:val="24"/>
        </w:rPr>
      </w:pPr>
    </w:p>
    <w:p w:rsidR="008F45ED" w:rsidRPr="00EF56DE" w:rsidRDefault="008F45ED" w:rsidP="0007301B">
      <w:pPr>
        <w:spacing w:after="0" w:line="240" w:lineRule="auto"/>
        <w:jc w:val="right"/>
        <w:rPr>
          <w:rFonts w:ascii="Times New Roman" w:hAnsi="Times New Roman"/>
          <w:b/>
          <w:sz w:val="24"/>
          <w:szCs w:val="24"/>
        </w:rPr>
      </w:pPr>
    </w:p>
    <w:p w:rsidR="00C44DBF" w:rsidRPr="00EF56DE" w:rsidRDefault="00C44DBF" w:rsidP="0007301B">
      <w:pPr>
        <w:pStyle w:val="a3"/>
        <w:tabs>
          <w:tab w:val="left" w:pos="0"/>
        </w:tabs>
        <w:spacing w:after="0"/>
        <w:ind w:right="48"/>
        <w:jc w:val="center"/>
        <w:rPr>
          <w:rFonts w:ascii="Times New Roman" w:hAnsi="Times New Roman"/>
          <w:noProof/>
          <w:color w:val="auto"/>
          <w:sz w:val="24"/>
          <w:szCs w:val="24"/>
        </w:rPr>
      </w:pPr>
    </w:p>
    <w:p w:rsidR="00B20606" w:rsidRPr="00EF56DE" w:rsidRDefault="00B20606" w:rsidP="0007301B">
      <w:pPr>
        <w:pStyle w:val="a3"/>
        <w:tabs>
          <w:tab w:val="left" w:pos="0"/>
        </w:tabs>
        <w:spacing w:after="0"/>
        <w:ind w:right="48"/>
        <w:jc w:val="center"/>
        <w:rPr>
          <w:rFonts w:ascii="Times New Roman" w:hAnsi="Times New Roman"/>
          <w:noProof/>
          <w:color w:val="auto"/>
          <w:sz w:val="24"/>
          <w:szCs w:val="24"/>
        </w:rPr>
      </w:pPr>
    </w:p>
    <w:p w:rsidR="001218D9" w:rsidRDefault="00C44DBF" w:rsidP="0007301B">
      <w:pPr>
        <w:pStyle w:val="a3"/>
        <w:tabs>
          <w:tab w:val="left" w:pos="0"/>
        </w:tabs>
        <w:spacing w:after="0"/>
        <w:ind w:right="48"/>
        <w:jc w:val="center"/>
        <w:rPr>
          <w:rFonts w:ascii="Times New Roman" w:hAnsi="Times New Roman"/>
          <w:noProof/>
          <w:color w:val="auto"/>
          <w:sz w:val="24"/>
          <w:szCs w:val="24"/>
        </w:rPr>
      </w:pPr>
      <w:r w:rsidRPr="00EF56DE">
        <w:rPr>
          <w:rFonts w:ascii="Times New Roman" w:hAnsi="Times New Roman"/>
          <w:noProof/>
          <w:color w:val="auto"/>
          <w:sz w:val="24"/>
          <w:szCs w:val="24"/>
        </w:rPr>
        <w:t>202</w:t>
      </w:r>
      <w:r w:rsidR="00CB4760" w:rsidRPr="00EF56DE">
        <w:rPr>
          <w:rFonts w:ascii="Times New Roman" w:hAnsi="Times New Roman"/>
          <w:noProof/>
          <w:color w:val="auto"/>
          <w:sz w:val="24"/>
          <w:szCs w:val="24"/>
        </w:rPr>
        <w:t>4</w:t>
      </w:r>
    </w:p>
    <w:p w:rsidR="00EF56DE" w:rsidRDefault="00EF56DE" w:rsidP="00EF56DE"/>
    <w:p w:rsidR="00EF56DE" w:rsidRDefault="00EF56DE" w:rsidP="00EF56DE"/>
    <w:p w:rsidR="00C44DBF" w:rsidRDefault="00C44DBF" w:rsidP="0007301B">
      <w:pPr>
        <w:spacing w:after="0" w:line="240" w:lineRule="auto"/>
        <w:jc w:val="center"/>
        <w:rPr>
          <w:rFonts w:ascii="Times New Roman" w:hAnsi="Times New Roman" w:cs="Times New Roman"/>
          <w:b/>
          <w:sz w:val="24"/>
          <w:szCs w:val="24"/>
        </w:rPr>
      </w:pPr>
      <w:r w:rsidRPr="00EF56DE">
        <w:rPr>
          <w:rFonts w:ascii="Times New Roman" w:hAnsi="Times New Roman" w:cs="Times New Roman"/>
          <w:b/>
          <w:sz w:val="24"/>
          <w:szCs w:val="24"/>
        </w:rPr>
        <w:lastRenderedPageBreak/>
        <w:t>ОГЛАВЛЕНИЕ</w:t>
      </w:r>
    </w:p>
    <w:p w:rsidR="00A54F9B" w:rsidRPr="00EF56DE" w:rsidRDefault="00A54F9B" w:rsidP="0007301B">
      <w:pPr>
        <w:spacing w:after="0" w:line="240" w:lineRule="auto"/>
        <w:jc w:val="center"/>
        <w:rPr>
          <w:rFonts w:ascii="Times New Roman" w:hAnsi="Times New Roman" w:cs="Times New Roman"/>
          <w:b/>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7"/>
      </w:tblGrid>
      <w:tr w:rsidR="000D054B" w:rsidRPr="00EF56DE" w:rsidTr="00054AB2">
        <w:tc>
          <w:tcPr>
            <w:tcW w:w="7650" w:type="dxa"/>
          </w:tcPr>
          <w:p w:rsidR="000D054B" w:rsidRPr="00EF56DE" w:rsidRDefault="000D054B" w:rsidP="0007301B">
            <w:pPr>
              <w:spacing w:after="0" w:line="240" w:lineRule="auto"/>
              <w:jc w:val="both"/>
              <w:rPr>
                <w:rFonts w:ascii="Times New Roman" w:hAnsi="Times New Roman" w:cs="Times New Roman"/>
                <w:sz w:val="24"/>
                <w:szCs w:val="24"/>
              </w:rPr>
            </w:pPr>
            <w:r w:rsidRPr="00EF56DE">
              <w:rPr>
                <w:rFonts w:ascii="Times New Roman" w:hAnsi="Times New Roman" w:cs="Times New Roman"/>
                <w:sz w:val="24"/>
                <w:szCs w:val="24"/>
              </w:rPr>
              <w:t>Общие положения</w:t>
            </w:r>
          </w:p>
        </w:tc>
        <w:tc>
          <w:tcPr>
            <w:tcW w:w="1417" w:type="dxa"/>
          </w:tcPr>
          <w:p w:rsidR="000D054B" w:rsidRPr="00EF56DE" w:rsidRDefault="00054AB2" w:rsidP="0007301B">
            <w:pPr>
              <w:spacing w:after="0" w:line="240" w:lineRule="auto"/>
              <w:jc w:val="right"/>
              <w:rPr>
                <w:rFonts w:ascii="Times New Roman" w:hAnsi="Times New Roman" w:cs="Times New Roman"/>
                <w:sz w:val="24"/>
                <w:szCs w:val="24"/>
              </w:rPr>
            </w:pPr>
            <w:r w:rsidRPr="00EF56DE">
              <w:rPr>
                <w:rFonts w:ascii="Times New Roman" w:hAnsi="Times New Roman" w:cs="Times New Roman"/>
                <w:sz w:val="24"/>
                <w:szCs w:val="24"/>
              </w:rPr>
              <w:t>стр.3</w:t>
            </w:r>
          </w:p>
        </w:tc>
      </w:tr>
      <w:tr w:rsidR="000D054B" w:rsidRPr="00EF56DE" w:rsidTr="00054AB2">
        <w:tc>
          <w:tcPr>
            <w:tcW w:w="7650" w:type="dxa"/>
          </w:tcPr>
          <w:p w:rsidR="000D054B" w:rsidRPr="00EF56DE" w:rsidRDefault="000D054B" w:rsidP="0007301B">
            <w:pPr>
              <w:spacing w:after="0" w:line="240" w:lineRule="auto"/>
              <w:jc w:val="both"/>
              <w:rPr>
                <w:rFonts w:ascii="Times New Roman" w:hAnsi="Times New Roman" w:cs="Times New Roman"/>
                <w:sz w:val="24"/>
                <w:szCs w:val="24"/>
              </w:rPr>
            </w:pPr>
            <w:r w:rsidRPr="00EF56DE">
              <w:rPr>
                <w:rFonts w:ascii="Times New Roman" w:hAnsi="Times New Roman" w:cs="Times New Roman"/>
                <w:sz w:val="24"/>
                <w:szCs w:val="24"/>
              </w:rPr>
              <w:t>1</w:t>
            </w:r>
            <w:r w:rsidR="002F503F" w:rsidRPr="00EF56DE">
              <w:rPr>
                <w:rFonts w:ascii="Times New Roman" w:hAnsi="Times New Roman" w:cs="Times New Roman"/>
                <w:sz w:val="24"/>
                <w:szCs w:val="24"/>
              </w:rPr>
              <w:t>.</w:t>
            </w:r>
            <w:r w:rsidRPr="00EF56DE">
              <w:rPr>
                <w:rFonts w:ascii="Times New Roman" w:hAnsi="Times New Roman" w:cs="Times New Roman"/>
                <w:sz w:val="24"/>
                <w:szCs w:val="24"/>
              </w:rPr>
              <w:t xml:space="preserve"> Информация о проведенных Контрольно-сч</w:t>
            </w:r>
            <w:r w:rsidR="00A21F6A" w:rsidRPr="00EF56DE">
              <w:rPr>
                <w:rFonts w:ascii="Times New Roman" w:hAnsi="Times New Roman" w:cs="Times New Roman"/>
                <w:sz w:val="24"/>
                <w:szCs w:val="24"/>
              </w:rPr>
              <w:t>ё</w:t>
            </w:r>
            <w:r w:rsidRPr="00EF56DE">
              <w:rPr>
                <w:rFonts w:ascii="Times New Roman" w:hAnsi="Times New Roman" w:cs="Times New Roman"/>
                <w:sz w:val="24"/>
                <w:szCs w:val="24"/>
              </w:rPr>
              <w:t>тным органом – Контрольно-счетной палатой городского округа Евпатория Республики Крым мероприятиях</w:t>
            </w:r>
          </w:p>
        </w:tc>
        <w:tc>
          <w:tcPr>
            <w:tcW w:w="1417" w:type="dxa"/>
          </w:tcPr>
          <w:p w:rsidR="000D054B" w:rsidRPr="00EF56DE" w:rsidRDefault="000D054B" w:rsidP="0007301B">
            <w:pPr>
              <w:spacing w:after="0" w:line="240" w:lineRule="auto"/>
              <w:jc w:val="right"/>
              <w:rPr>
                <w:rFonts w:ascii="Times New Roman" w:hAnsi="Times New Roman" w:cs="Times New Roman"/>
                <w:sz w:val="24"/>
                <w:szCs w:val="24"/>
              </w:rPr>
            </w:pPr>
          </w:p>
        </w:tc>
      </w:tr>
      <w:tr w:rsidR="000D054B" w:rsidRPr="00EF56DE" w:rsidTr="00054AB2">
        <w:tc>
          <w:tcPr>
            <w:tcW w:w="7650" w:type="dxa"/>
          </w:tcPr>
          <w:p w:rsidR="000D054B" w:rsidRPr="00EF56DE" w:rsidRDefault="000D054B" w:rsidP="0007301B">
            <w:pPr>
              <w:spacing w:after="0" w:line="240" w:lineRule="auto"/>
              <w:jc w:val="both"/>
              <w:rPr>
                <w:rFonts w:ascii="Times New Roman" w:hAnsi="Times New Roman" w:cs="Times New Roman"/>
                <w:sz w:val="24"/>
                <w:szCs w:val="24"/>
              </w:rPr>
            </w:pPr>
            <w:r w:rsidRPr="00EF56DE">
              <w:rPr>
                <w:rFonts w:ascii="Times New Roman" w:hAnsi="Times New Roman" w:cs="Times New Roman"/>
                <w:sz w:val="24"/>
                <w:szCs w:val="24"/>
              </w:rPr>
              <w:t>1.1. Общие итоги контрольных и экспертно-аналитических мероприятий</w:t>
            </w:r>
          </w:p>
        </w:tc>
        <w:tc>
          <w:tcPr>
            <w:tcW w:w="1417" w:type="dxa"/>
          </w:tcPr>
          <w:p w:rsidR="000D054B" w:rsidRPr="00EF56DE" w:rsidRDefault="00054AB2" w:rsidP="0007301B">
            <w:pPr>
              <w:spacing w:after="0" w:line="240" w:lineRule="auto"/>
              <w:jc w:val="right"/>
              <w:rPr>
                <w:rFonts w:ascii="Times New Roman" w:hAnsi="Times New Roman" w:cs="Times New Roman"/>
                <w:sz w:val="24"/>
                <w:szCs w:val="24"/>
              </w:rPr>
            </w:pPr>
            <w:r w:rsidRPr="00EF56DE">
              <w:rPr>
                <w:rFonts w:ascii="Times New Roman" w:hAnsi="Times New Roman" w:cs="Times New Roman"/>
                <w:sz w:val="24"/>
                <w:szCs w:val="24"/>
              </w:rPr>
              <w:t>стр.5</w:t>
            </w:r>
          </w:p>
        </w:tc>
      </w:tr>
      <w:tr w:rsidR="000D054B" w:rsidRPr="00EF56DE" w:rsidTr="00054AB2">
        <w:tc>
          <w:tcPr>
            <w:tcW w:w="7650" w:type="dxa"/>
          </w:tcPr>
          <w:p w:rsidR="000D054B" w:rsidRPr="00EF56DE" w:rsidRDefault="000D054B" w:rsidP="0007301B">
            <w:pPr>
              <w:spacing w:after="0" w:line="240" w:lineRule="auto"/>
              <w:jc w:val="both"/>
              <w:rPr>
                <w:rFonts w:ascii="Times New Roman" w:hAnsi="Times New Roman" w:cs="Times New Roman"/>
                <w:sz w:val="24"/>
                <w:szCs w:val="24"/>
              </w:rPr>
            </w:pPr>
            <w:r w:rsidRPr="00EF56DE">
              <w:rPr>
                <w:rFonts w:ascii="Times New Roman" w:hAnsi="Times New Roman" w:cs="Times New Roman"/>
                <w:sz w:val="24"/>
                <w:szCs w:val="24"/>
              </w:rPr>
              <w:t>1.2. Контрольная деятельность и результаты контрольных мероприятий</w:t>
            </w:r>
          </w:p>
        </w:tc>
        <w:tc>
          <w:tcPr>
            <w:tcW w:w="1417" w:type="dxa"/>
          </w:tcPr>
          <w:p w:rsidR="000D054B" w:rsidRPr="00EF56DE" w:rsidRDefault="00054AB2" w:rsidP="0007301B">
            <w:pPr>
              <w:spacing w:after="0" w:line="240" w:lineRule="auto"/>
              <w:jc w:val="right"/>
              <w:rPr>
                <w:rFonts w:ascii="Times New Roman" w:hAnsi="Times New Roman" w:cs="Times New Roman"/>
                <w:sz w:val="24"/>
                <w:szCs w:val="24"/>
              </w:rPr>
            </w:pPr>
            <w:r w:rsidRPr="00EF56DE">
              <w:rPr>
                <w:rFonts w:ascii="Times New Roman" w:hAnsi="Times New Roman" w:cs="Times New Roman"/>
                <w:sz w:val="24"/>
                <w:szCs w:val="24"/>
              </w:rPr>
              <w:t>стр.</w:t>
            </w:r>
            <w:r w:rsidR="003B53D0" w:rsidRPr="00EF56DE">
              <w:rPr>
                <w:rFonts w:ascii="Times New Roman" w:hAnsi="Times New Roman" w:cs="Times New Roman"/>
                <w:sz w:val="24"/>
                <w:szCs w:val="24"/>
              </w:rPr>
              <w:t>6</w:t>
            </w:r>
          </w:p>
        </w:tc>
      </w:tr>
      <w:tr w:rsidR="000D054B" w:rsidRPr="00EF56DE" w:rsidTr="00054AB2">
        <w:tc>
          <w:tcPr>
            <w:tcW w:w="7650" w:type="dxa"/>
          </w:tcPr>
          <w:p w:rsidR="000D054B" w:rsidRPr="00EF56DE" w:rsidRDefault="000D054B" w:rsidP="0007301B">
            <w:pPr>
              <w:spacing w:after="0" w:line="240" w:lineRule="auto"/>
              <w:jc w:val="both"/>
              <w:rPr>
                <w:rFonts w:ascii="Times New Roman" w:hAnsi="Times New Roman" w:cs="Times New Roman"/>
                <w:sz w:val="24"/>
                <w:szCs w:val="24"/>
              </w:rPr>
            </w:pPr>
            <w:r w:rsidRPr="00EF56DE">
              <w:rPr>
                <w:rFonts w:ascii="Times New Roman" w:hAnsi="Times New Roman" w:cs="Times New Roman"/>
                <w:sz w:val="24"/>
                <w:szCs w:val="24"/>
              </w:rPr>
              <w:t>1.3. Экспертно-аналитическая деятельность и результаты экспертно-аналитических мероприятий</w:t>
            </w:r>
          </w:p>
        </w:tc>
        <w:tc>
          <w:tcPr>
            <w:tcW w:w="1417" w:type="dxa"/>
          </w:tcPr>
          <w:p w:rsidR="000D054B" w:rsidRPr="00EF56DE" w:rsidRDefault="00054AB2" w:rsidP="0011063D">
            <w:pPr>
              <w:spacing w:after="0" w:line="240" w:lineRule="auto"/>
              <w:jc w:val="right"/>
              <w:rPr>
                <w:rFonts w:ascii="Times New Roman" w:hAnsi="Times New Roman" w:cs="Times New Roman"/>
                <w:sz w:val="24"/>
                <w:szCs w:val="24"/>
              </w:rPr>
            </w:pPr>
            <w:r w:rsidRPr="00EF56DE">
              <w:rPr>
                <w:rFonts w:ascii="Times New Roman" w:hAnsi="Times New Roman" w:cs="Times New Roman"/>
                <w:sz w:val="24"/>
                <w:szCs w:val="24"/>
              </w:rPr>
              <w:t>стр.</w:t>
            </w:r>
            <w:r w:rsidR="0041217F" w:rsidRPr="00EF56DE">
              <w:rPr>
                <w:rFonts w:ascii="Times New Roman" w:hAnsi="Times New Roman" w:cs="Times New Roman"/>
                <w:sz w:val="24"/>
                <w:szCs w:val="24"/>
              </w:rPr>
              <w:t>1</w:t>
            </w:r>
            <w:r w:rsidR="0011063D" w:rsidRPr="00EF56DE">
              <w:rPr>
                <w:rFonts w:ascii="Times New Roman" w:hAnsi="Times New Roman" w:cs="Times New Roman"/>
                <w:sz w:val="24"/>
                <w:szCs w:val="24"/>
              </w:rPr>
              <w:t>2</w:t>
            </w:r>
          </w:p>
        </w:tc>
      </w:tr>
      <w:tr w:rsidR="000D054B" w:rsidRPr="00EF56DE" w:rsidTr="00054AB2">
        <w:tc>
          <w:tcPr>
            <w:tcW w:w="7650" w:type="dxa"/>
          </w:tcPr>
          <w:p w:rsidR="000D054B" w:rsidRPr="00EF56DE" w:rsidRDefault="00606F5B" w:rsidP="0007301B">
            <w:pPr>
              <w:spacing w:after="0" w:line="240" w:lineRule="auto"/>
              <w:jc w:val="both"/>
              <w:rPr>
                <w:rFonts w:ascii="Times New Roman" w:hAnsi="Times New Roman" w:cs="Times New Roman"/>
                <w:sz w:val="24"/>
                <w:szCs w:val="24"/>
              </w:rPr>
            </w:pPr>
            <w:r w:rsidRPr="00EF56DE">
              <w:rPr>
                <w:rFonts w:ascii="Times New Roman" w:hAnsi="Times New Roman" w:cs="Times New Roman"/>
                <w:sz w:val="24"/>
                <w:szCs w:val="24"/>
              </w:rPr>
              <w:t xml:space="preserve">1.4 Прочая деятельность   </w:t>
            </w:r>
          </w:p>
        </w:tc>
        <w:tc>
          <w:tcPr>
            <w:tcW w:w="1417" w:type="dxa"/>
          </w:tcPr>
          <w:p w:rsidR="000D054B" w:rsidRPr="00EF56DE" w:rsidRDefault="00054AB2" w:rsidP="0011063D">
            <w:pPr>
              <w:spacing w:after="0" w:line="240" w:lineRule="auto"/>
              <w:jc w:val="right"/>
              <w:rPr>
                <w:rFonts w:ascii="Times New Roman" w:hAnsi="Times New Roman" w:cs="Times New Roman"/>
                <w:sz w:val="24"/>
                <w:szCs w:val="24"/>
              </w:rPr>
            </w:pPr>
            <w:r w:rsidRPr="00EF56DE">
              <w:rPr>
                <w:rFonts w:ascii="Times New Roman" w:hAnsi="Times New Roman" w:cs="Times New Roman"/>
                <w:sz w:val="24"/>
                <w:szCs w:val="24"/>
              </w:rPr>
              <w:t>стр.</w:t>
            </w:r>
            <w:r w:rsidR="0041217F" w:rsidRPr="00EF56DE">
              <w:rPr>
                <w:rFonts w:ascii="Times New Roman" w:hAnsi="Times New Roman" w:cs="Times New Roman"/>
                <w:sz w:val="24"/>
                <w:szCs w:val="24"/>
              </w:rPr>
              <w:t>1</w:t>
            </w:r>
            <w:r w:rsidR="0011063D" w:rsidRPr="00EF56DE">
              <w:rPr>
                <w:rFonts w:ascii="Times New Roman" w:hAnsi="Times New Roman" w:cs="Times New Roman"/>
                <w:sz w:val="24"/>
                <w:szCs w:val="24"/>
              </w:rPr>
              <w:t>4</w:t>
            </w:r>
          </w:p>
        </w:tc>
      </w:tr>
      <w:tr w:rsidR="000D054B" w:rsidRPr="00EF56DE" w:rsidTr="00054AB2">
        <w:tc>
          <w:tcPr>
            <w:tcW w:w="7650" w:type="dxa"/>
          </w:tcPr>
          <w:p w:rsidR="000D054B" w:rsidRPr="00EF56DE" w:rsidRDefault="000D054B" w:rsidP="0007301B">
            <w:pPr>
              <w:spacing w:after="0" w:line="240" w:lineRule="auto"/>
              <w:jc w:val="both"/>
              <w:rPr>
                <w:rFonts w:ascii="Times New Roman" w:hAnsi="Times New Roman" w:cs="Times New Roman"/>
                <w:sz w:val="24"/>
                <w:szCs w:val="24"/>
              </w:rPr>
            </w:pPr>
          </w:p>
        </w:tc>
        <w:tc>
          <w:tcPr>
            <w:tcW w:w="1417" w:type="dxa"/>
          </w:tcPr>
          <w:p w:rsidR="000D054B" w:rsidRPr="00EF56DE" w:rsidRDefault="000D054B" w:rsidP="0007301B">
            <w:pPr>
              <w:spacing w:after="0" w:line="240" w:lineRule="auto"/>
              <w:jc w:val="right"/>
              <w:rPr>
                <w:rFonts w:ascii="Times New Roman" w:hAnsi="Times New Roman" w:cs="Times New Roman"/>
                <w:sz w:val="24"/>
                <w:szCs w:val="24"/>
              </w:rPr>
            </w:pPr>
          </w:p>
        </w:tc>
      </w:tr>
      <w:tr w:rsidR="00AD6D79" w:rsidRPr="00EF56DE" w:rsidTr="00AD6D79">
        <w:tc>
          <w:tcPr>
            <w:tcW w:w="7650" w:type="dxa"/>
          </w:tcPr>
          <w:p w:rsidR="00AD6D79" w:rsidRPr="00EF56DE" w:rsidRDefault="00AD6D79" w:rsidP="0007301B">
            <w:pPr>
              <w:spacing w:after="0" w:line="240" w:lineRule="auto"/>
              <w:jc w:val="both"/>
              <w:rPr>
                <w:rFonts w:ascii="Times New Roman" w:hAnsi="Times New Roman" w:cs="Times New Roman"/>
                <w:sz w:val="24"/>
                <w:szCs w:val="24"/>
              </w:rPr>
            </w:pPr>
          </w:p>
        </w:tc>
        <w:tc>
          <w:tcPr>
            <w:tcW w:w="1417" w:type="dxa"/>
          </w:tcPr>
          <w:p w:rsidR="00AD6D79" w:rsidRPr="00EF56DE" w:rsidRDefault="00AD6D79" w:rsidP="0007301B">
            <w:pPr>
              <w:spacing w:after="0" w:line="240" w:lineRule="auto"/>
              <w:jc w:val="right"/>
              <w:rPr>
                <w:rFonts w:ascii="Times New Roman" w:hAnsi="Times New Roman" w:cs="Times New Roman"/>
                <w:sz w:val="24"/>
                <w:szCs w:val="24"/>
              </w:rPr>
            </w:pPr>
          </w:p>
        </w:tc>
      </w:tr>
      <w:tr w:rsidR="00AD6D79" w:rsidRPr="00EF56DE" w:rsidTr="00AD6D79">
        <w:tc>
          <w:tcPr>
            <w:tcW w:w="7650" w:type="dxa"/>
          </w:tcPr>
          <w:p w:rsidR="00AD6D79" w:rsidRPr="00EF56DE" w:rsidRDefault="00AD6D79" w:rsidP="0007301B">
            <w:pPr>
              <w:spacing w:after="0" w:line="240" w:lineRule="auto"/>
              <w:jc w:val="both"/>
              <w:rPr>
                <w:rFonts w:ascii="Times New Roman" w:hAnsi="Times New Roman" w:cs="Times New Roman"/>
                <w:sz w:val="24"/>
                <w:szCs w:val="24"/>
              </w:rPr>
            </w:pPr>
          </w:p>
        </w:tc>
        <w:tc>
          <w:tcPr>
            <w:tcW w:w="1417" w:type="dxa"/>
          </w:tcPr>
          <w:p w:rsidR="00AD6D79" w:rsidRPr="00EF56DE" w:rsidRDefault="00AD6D79" w:rsidP="0007301B">
            <w:pPr>
              <w:spacing w:after="0" w:line="240" w:lineRule="auto"/>
              <w:jc w:val="right"/>
              <w:rPr>
                <w:rFonts w:ascii="Times New Roman" w:hAnsi="Times New Roman" w:cs="Times New Roman"/>
                <w:sz w:val="24"/>
                <w:szCs w:val="24"/>
              </w:rPr>
            </w:pPr>
          </w:p>
        </w:tc>
      </w:tr>
      <w:tr w:rsidR="00AD6D79" w:rsidRPr="00EF56DE" w:rsidTr="00AD6D79">
        <w:tc>
          <w:tcPr>
            <w:tcW w:w="7650" w:type="dxa"/>
          </w:tcPr>
          <w:p w:rsidR="00AD6D79" w:rsidRPr="00EF56DE" w:rsidRDefault="00AD6D79" w:rsidP="0007301B">
            <w:pPr>
              <w:spacing w:after="0" w:line="240" w:lineRule="auto"/>
              <w:jc w:val="both"/>
              <w:rPr>
                <w:rFonts w:ascii="Times New Roman" w:hAnsi="Times New Roman" w:cs="Times New Roman"/>
                <w:sz w:val="24"/>
                <w:szCs w:val="24"/>
              </w:rPr>
            </w:pPr>
          </w:p>
        </w:tc>
        <w:tc>
          <w:tcPr>
            <w:tcW w:w="1417" w:type="dxa"/>
          </w:tcPr>
          <w:p w:rsidR="00AD6D79" w:rsidRPr="00EF56DE" w:rsidRDefault="00AD6D79" w:rsidP="0007301B">
            <w:pPr>
              <w:spacing w:after="0" w:line="240" w:lineRule="auto"/>
              <w:jc w:val="right"/>
              <w:rPr>
                <w:rFonts w:ascii="Times New Roman" w:hAnsi="Times New Roman" w:cs="Times New Roman"/>
                <w:sz w:val="24"/>
                <w:szCs w:val="24"/>
              </w:rPr>
            </w:pPr>
          </w:p>
        </w:tc>
      </w:tr>
      <w:tr w:rsidR="000D054B" w:rsidRPr="00EF56DE" w:rsidTr="00054AB2">
        <w:tc>
          <w:tcPr>
            <w:tcW w:w="7650" w:type="dxa"/>
          </w:tcPr>
          <w:p w:rsidR="000D054B" w:rsidRPr="00EF56DE" w:rsidRDefault="000D054B" w:rsidP="0007301B">
            <w:pPr>
              <w:spacing w:after="0" w:line="240" w:lineRule="auto"/>
              <w:jc w:val="both"/>
              <w:rPr>
                <w:rFonts w:ascii="Times New Roman" w:hAnsi="Times New Roman" w:cs="Times New Roman"/>
                <w:sz w:val="24"/>
                <w:szCs w:val="24"/>
              </w:rPr>
            </w:pPr>
          </w:p>
        </w:tc>
        <w:tc>
          <w:tcPr>
            <w:tcW w:w="1417" w:type="dxa"/>
          </w:tcPr>
          <w:p w:rsidR="000D054B" w:rsidRPr="00EF56DE" w:rsidRDefault="000D054B" w:rsidP="0007301B">
            <w:pPr>
              <w:spacing w:after="0" w:line="240" w:lineRule="auto"/>
              <w:jc w:val="right"/>
              <w:rPr>
                <w:rFonts w:ascii="Times New Roman" w:hAnsi="Times New Roman" w:cs="Times New Roman"/>
                <w:sz w:val="24"/>
                <w:szCs w:val="24"/>
              </w:rPr>
            </w:pPr>
          </w:p>
        </w:tc>
      </w:tr>
      <w:tr w:rsidR="00606F5B" w:rsidRPr="00EF56DE" w:rsidTr="00054AB2">
        <w:tc>
          <w:tcPr>
            <w:tcW w:w="7650" w:type="dxa"/>
          </w:tcPr>
          <w:p w:rsidR="00606F5B" w:rsidRPr="00EF56DE" w:rsidRDefault="00606F5B" w:rsidP="0007301B">
            <w:pPr>
              <w:spacing w:after="0" w:line="240" w:lineRule="auto"/>
              <w:jc w:val="both"/>
              <w:rPr>
                <w:rFonts w:ascii="Times New Roman" w:hAnsi="Times New Roman" w:cs="Times New Roman"/>
                <w:sz w:val="24"/>
                <w:szCs w:val="24"/>
              </w:rPr>
            </w:pPr>
          </w:p>
        </w:tc>
        <w:tc>
          <w:tcPr>
            <w:tcW w:w="1417" w:type="dxa"/>
          </w:tcPr>
          <w:p w:rsidR="00606F5B" w:rsidRPr="00EF56DE" w:rsidRDefault="00606F5B" w:rsidP="0007301B">
            <w:pPr>
              <w:spacing w:after="0" w:line="240" w:lineRule="auto"/>
              <w:jc w:val="right"/>
              <w:rPr>
                <w:rFonts w:ascii="Times New Roman" w:hAnsi="Times New Roman" w:cs="Times New Roman"/>
                <w:sz w:val="24"/>
                <w:szCs w:val="24"/>
              </w:rPr>
            </w:pPr>
          </w:p>
        </w:tc>
      </w:tr>
    </w:tbl>
    <w:p w:rsidR="002F503F" w:rsidRPr="00EF56DE" w:rsidRDefault="002F503F" w:rsidP="0007301B">
      <w:pPr>
        <w:spacing w:after="0" w:line="240" w:lineRule="auto"/>
        <w:jc w:val="center"/>
        <w:rPr>
          <w:rFonts w:ascii="Times New Roman" w:hAnsi="Times New Roman" w:cs="Times New Roman"/>
          <w:b/>
          <w:sz w:val="24"/>
          <w:szCs w:val="24"/>
        </w:rPr>
      </w:pPr>
    </w:p>
    <w:p w:rsidR="00AD6D79" w:rsidRPr="00EF56DE" w:rsidRDefault="00AD6D79" w:rsidP="0007301B">
      <w:pPr>
        <w:spacing w:after="0" w:line="240" w:lineRule="auto"/>
        <w:jc w:val="center"/>
        <w:rPr>
          <w:rFonts w:ascii="Times New Roman" w:hAnsi="Times New Roman" w:cs="Times New Roman"/>
          <w:b/>
          <w:sz w:val="24"/>
          <w:szCs w:val="24"/>
        </w:rPr>
      </w:pPr>
    </w:p>
    <w:p w:rsidR="00AD6D79" w:rsidRPr="00EF56DE" w:rsidRDefault="00AD6D79" w:rsidP="0007301B">
      <w:pPr>
        <w:spacing w:after="0" w:line="240" w:lineRule="auto"/>
        <w:jc w:val="center"/>
        <w:rPr>
          <w:rFonts w:ascii="Times New Roman" w:hAnsi="Times New Roman" w:cs="Times New Roman"/>
          <w:b/>
          <w:sz w:val="24"/>
          <w:szCs w:val="24"/>
        </w:rPr>
      </w:pPr>
    </w:p>
    <w:p w:rsidR="00AD6D79" w:rsidRPr="00EF56DE" w:rsidRDefault="00AD6D79" w:rsidP="0007301B">
      <w:pPr>
        <w:spacing w:after="0" w:line="240" w:lineRule="auto"/>
        <w:jc w:val="center"/>
        <w:rPr>
          <w:rFonts w:ascii="Times New Roman" w:hAnsi="Times New Roman" w:cs="Times New Roman"/>
          <w:b/>
          <w:sz w:val="24"/>
          <w:szCs w:val="24"/>
        </w:rPr>
      </w:pPr>
    </w:p>
    <w:p w:rsidR="00AD6D79" w:rsidRPr="00EF56DE" w:rsidRDefault="00AD6D79" w:rsidP="0007301B">
      <w:pPr>
        <w:spacing w:after="0" w:line="240" w:lineRule="auto"/>
        <w:jc w:val="center"/>
        <w:rPr>
          <w:rFonts w:ascii="Times New Roman" w:hAnsi="Times New Roman" w:cs="Times New Roman"/>
          <w:b/>
          <w:sz w:val="24"/>
          <w:szCs w:val="24"/>
        </w:rPr>
      </w:pPr>
    </w:p>
    <w:p w:rsidR="002F503F" w:rsidRPr="00EF56DE" w:rsidRDefault="002F503F" w:rsidP="0007301B">
      <w:pPr>
        <w:spacing w:after="0" w:line="240" w:lineRule="auto"/>
        <w:jc w:val="center"/>
        <w:rPr>
          <w:rFonts w:ascii="Times New Roman" w:hAnsi="Times New Roman" w:cs="Times New Roman"/>
          <w:b/>
          <w:sz w:val="24"/>
          <w:szCs w:val="24"/>
        </w:rPr>
      </w:pPr>
    </w:p>
    <w:p w:rsidR="00AE1BF5" w:rsidRPr="00EF56DE" w:rsidRDefault="00AE1BF5" w:rsidP="0007301B">
      <w:pPr>
        <w:spacing w:after="0" w:line="240" w:lineRule="auto"/>
        <w:jc w:val="center"/>
        <w:rPr>
          <w:rFonts w:ascii="Times New Roman" w:hAnsi="Times New Roman" w:cs="Times New Roman"/>
          <w:b/>
          <w:sz w:val="24"/>
          <w:szCs w:val="24"/>
        </w:rPr>
      </w:pPr>
    </w:p>
    <w:p w:rsidR="00AE1BF5" w:rsidRPr="00EF56DE" w:rsidRDefault="00AE1BF5" w:rsidP="0007301B">
      <w:pPr>
        <w:spacing w:after="0" w:line="240" w:lineRule="auto"/>
        <w:jc w:val="center"/>
        <w:rPr>
          <w:rFonts w:ascii="Times New Roman" w:hAnsi="Times New Roman" w:cs="Times New Roman"/>
          <w:b/>
          <w:sz w:val="24"/>
          <w:szCs w:val="24"/>
        </w:rPr>
      </w:pPr>
    </w:p>
    <w:p w:rsidR="00AE1BF5" w:rsidRPr="00EF56DE" w:rsidRDefault="00AE1BF5" w:rsidP="0007301B">
      <w:pPr>
        <w:spacing w:after="0" w:line="240" w:lineRule="auto"/>
        <w:jc w:val="center"/>
        <w:rPr>
          <w:rFonts w:ascii="Times New Roman" w:hAnsi="Times New Roman" w:cs="Times New Roman"/>
          <w:b/>
          <w:sz w:val="24"/>
          <w:szCs w:val="24"/>
        </w:rPr>
      </w:pPr>
    </w:p>
    <w:p w:rsidR="002F503F" w:rsidRPr="00EF56DE" w:rsidRDefault="002F503F" w:rsidP="0007301B">
      <w:pPr>
        <w:spacing w:after="0" w:line="240" w:lineRule="auto"/>
        <w:jc w:val="center"/>
        <w:rPr>
          <w:rFonts w:ascii="Times New Roman" w:hAnsi="Times New Roman" w:cs="Times New Roman"/>
          <w:b/>
          <w:sz w:val="24"/>
          <w:szCs w:val="24"/>
        </w:rPr>
      </w:pPr>
    </w:p>
    <w:p w:rsidR="00B20606" w:rsidRPr="00EF56DE" w:rsidRDefault="00B20606" w:rsidP="0007301B">
      <w:pPr>
        <w:spacing w:after="0" w:line="240" w:lineRule="auto"/>
        <w:jc w:val="center"/>
        <w:rPr>
          <w:rFonts w:ascii="Times New Roman" w:hAnsi="Times New Roman" w:cs="Times New Roman"/>
          <w:b/>
          <w:sz w:val="24"/>
          <w:szCs w:val="24"/>
        </w:rPr>
      </w:pPr>
    </w:p>
    <w:p w:rsidR="00B20606" w:rsidRPr="00EF56DE" w:rsidRDefault="00B20606" w:rsidP="0007301B">
      <w:pPr>
        <w:spacing w:after="0" w:line="240" w:lineRule="auto"/>
        <w:jc w:val="center"/>
        <w:rPr>
          <w:rFonts w:ascii="Times New Roman" w:hAnsi="Times New Roman" w:cs="Times New Roman"/>
          <w:b/>
          <w:sz w:val="24"/>
          <w:szCs w:val="24"/>
        </w:rPr>
      </w:pPr>
    </w:p>
    <w:p w:rsidR="00B20606" w:rsidRPr="00EF56DE" w:rsidRDefault="00B20606" w:rsidP="0007301B">
      <w:pPr>
        <w:spacing w:after="0" w:line="240" w:lineRule="auto"/>
        <w:jc w:val="center"/>
        <w:rPr>
          <w:rFonts w:ascii="Times New Roman" w:hAnsi="Times New Roman" w:cs="Times New Roman"/>
          <w:b/>
          <w:sz w:val="24"/>
          <w:szCs w:val="24"/>
        </w:rPr>
      </w:pPr>
    </w:p>
    <w:p w:rsidR="00B20606" w:rsidRPr="00EF56DE" w:rsidRDefault="00B20606" w:rsidP="0007301B">
      <w:pPr>
        <w:spacing w:after="0" w:line="240" w:lineRule="auto"/>
        <w:jc w:val="center"/>
        <w:rPr>
          <w:rFonts w:ascii="Times New Roman" w:hAnsi="Times New Roman" w:cs="Times New Roman"/>
          <w:b/>
          <w:sz w:val="24"/>
          <w:szCs w:val="24"/>
        </w:rPr>
      </w:pPr>
    </w:p>
    <w:p w:rsidR="00B20606" w:rsidRPr="00EF56DE" w:rsidRDefault="00B20606" w:rsidP="0007301B">
      <w:pPr>
        <w:spacing w:after="0" w:line="240" w:lineRule="auto"/>
        <w:jc w:val="center"/>
        <w:rPr>
          <w:rFonts w:ascii="Times New Roman" w:hAnsi="Times New Roman" w:cs="Times New Roman"/>
          <w:b/>
          <w:sz w:val="24"/>
          <w:szCs w:val="24"/>
        </w:rPr>
      </w:pPr>
    </w:p>
    <w:p w:rsidR="00B20606" w:rsidRPr="00EF56DE" w:rsidRDefault="00B20606" w:rsidP="0007301B">
      <w:pPr>
        <w:spacing w:after="0" w:line="240" w:lineRule="auto"/>
        <w:jc w:val="center"/>
        <w:rPr>
          <w:rFonts w:ascii="Times New Roman" w:hAnsi="Times New Roman" w:cs="Times New Roman"/>
          <w:b/>
          <w:sz w:val="24"/>
          <w:szCs w:val="24"/>
        </w:rPr>
      </w:pPr>
    </w:p>
    <w:p w:rsidR="00B20606" w:rsidRPr="00EF56DE" w:rsidRDefault="00B20606" w:rsidP="0007301B">
      <w:pPr>
        <w:spacing w:after="0" w:line="240" w:lineRule="auto"/>
        <w:jc w:val="center"/>
        <w:rPr>
          <w:rFonts w:ascii="Times New Roman" w:hAnsi="Times New Roman" w:cs="Times New Roman"/>
          <w:b/>
          <w:sz w:val="24"/>
          <w:szCs w:val="24"/>
        </w:rPr>
      </w:pPr>
    </w:p>
    <w:p w:rsidR="00B20606" w:rsidRPr="00EF56DE" w:rsidRDefault="00B20606" w:rsidP="0007301B">
      <w:pPr>
        <w:spacing w:after="0" w:line="240" w:lineRule="auto"/>
        <w:jc w:val="center"/>
        <w:rPr>
          <w:rFonts w:ascii="Times New Roman" w:hAnsi="Times New Roman" w:cs="Times New Roman"/>
          <w:b/>
          <w:sz w:val="24"/>
          <w:szCs w:val="24"/>
        </w:rPr>
      </w:pPr>
    </w:p>
    <w:p w:rsidR="00B20606" w:rsidRPr="00EF56DE" w:rsidRDefault="00B20606" w:rsidP="0007301B">
      <w:pPr>
        <w:spacing w:after="0" w:line="240" w:lineRule="auto"/>
        <w:jc w:val="center"/>
        <w:rPr>
          <w:rFonts w:ascii="Times New Roman" w:hAnsi="Times New Roman" w:cs="Times New Roman"/>
          <w:b/>
          <w:sz w:val="24"/>
          <w:szCs w:val="24"/>
        </w:rPr>
      </w:pPr>
    </w:p>
    <w:p w:rsidR="00B20606" w:rsidRPr="00EF56DE" w:rsidRDefault="00B20606" w:rsidP="0007301B">
      <w:pPr>
        <w:spacing w:after="0" w:line="240" w:lineRule="auto"/>
        <w:jc w:val="center"/>
        <w:rPr>
          <w:rFonts w:ascii="Times New Roman" w:hAnsi="Times New Roman" w:cs="Times New Roman"/>
          <w:b/>
          <w:sz w:val="24"/>
          <w:szCs w:val="24"/>
        </w:rPr>
      </w:pPr>
    </w:p>
    <w:p w:rsidR="00B20606" w:rsidRPr="00EF56DE" w:rsidRDefault="00B20606" w:rsidP="0007301B">
      <w:pPr>
        <w:spacing w:after="0" w:line="240" w:lineRule="auto"/>
        <w:jc w:val="center"/>
        <w:rPr>
          <w:rFonts w:ascii="Times New Roman" w:hAnsi="Times New Roman" w:cs="Times New Roman"/>
          <w:b/>
          <w:sz w:val="24"/>
          <w:szCs w:val="24"/>
        </w:rPr>
      </w:pPr>
    </w:p>
    <w:p w:rsidR="00B20606" w:rsidRPr="00EF56DE" w:rsidRDefault="00B20606" w:rsidP="0007301B">
      <w:pPr>
        <w:spacing w:after="0" w:line="240" w:lineRule="auto"/>
        <w:jc w:val="center"/>
        <w:rPr>
          <w:rFonts w:ascii="Times New Roman" w:hAnsi="Times New Roman" w:cs="Times New Roman"/>
          <w:b/>
          <w:sz w:val="24"/>
          <w:szCs w:val="24"/>
        </w:rPr>
      </w:pPr>
    </w:p>
    <w:p w:rsidR="00B20606" w:rsidRPr="00EF56DE" w:rsidRDefault="00B20606" w:rsidP="0007301B">
      <w:pPr>
        <w:spacing w:after="0" w:line="240" w:lineRule="auto"/>
        <w:jc w:val="center"/>
        <w:rPr>
          <w:rFonts w:ascii="Times New Roman" w:hAnsi="Times New Roman" w:cs="Times New Roman"/>
          <w:b/>
          <w:sz w:val="24"/>
          <w:szCs w:val="24"/>
        </w:rPr>
      </w:pPr>
    </w:p>
    <w:p w:rsidR="000D054B" w:rsidRPr="00EF56DE" w:rsidRDefault="000D054B" w:rsidP="0007301B">
      <w:pPr>
        <w:spacing w:after="0" w:line="240" w:lineRule="auto"/>
        <w:jc w:val="center"/>
        <w:rPr>
          <w:rFonts w:ascii="Times New Roman" w:hAnsi="Times New Roman" w:cs="Times New Roman"/>
          <w:b/>
          <w:sz w:val="24"/>
          <w:szCs w:val="24"/>
        </w:rPr>
      </w:pPr>
    </w:p>
    <w:p w:rsidR="00B20606" w:rsidRDefault="00B20606" w:rsidP="0007301B">
      <w:pPr>
        <w:spacing w:after="0" w:line="240" w:lineRule="auto"/>
        <w:jc w:val="center"/>
        <w:rPr>
          <w:rFonts w:ascii="Times New Roman" w:hAnsi="Times New Roman" w:cs="Times New Roman"/>
          <w:b/>
          <w:sz w:val="24"/>
          <w:szCs w:val="24"/>
        </w:rPr>
      </w:pPr>
    </w:p>
    <w:p w:rsidR="00EF56DE" w:rsidRDefault="00EF56DE" w:rsidP="0007301B">
      <w:pPr>
        <w:spacing w:after="0" w:line="240" w:lineRule="auto"/>
        <w:jc w:val="center"/>
        <w:rPr>
          <w:rFonts w:ascii="Times New Roman" w:hAnsi="Times New Roman" w:cs="Times New Roman"/>
          <w:b/>
          <w:sz w:val="24"/>
          <w:szCs w:val="24"/>
        </w:rPr>
      </w:pPr>
    </w:p>
    <w:p w:rsidR="00EF56DE" w:rsidRDefault="00EF56DE" w:rsidP="0007301B">
      <w:pPr>
        <w:spacing w:after="0" w:line="240" w:lineRule="auto"/>
        <w:jc w:val="center"/>
        <w:rPr>
          <w:rFonts w:ascii="Times New Roman" w:hAnsi="Times New Roman" w:cs="Times New Roman"/>
          <w:b/>
          <w:sz w:val="24"/>
          <w:szCs w:val="24"/>
        </w:rPr>
      </w:pPr>
    </w:p>
    <w:p w:rsidR="00EF56DE" w:rsidRDefault="00EF56DE" w:rsidP="0007301B">
      <w:pPr>
        <w:spacing w:after="0" w:line="240" w:lineRule="auto"/>
        <w:jc w:val="center"/>
        <w:rPr>
          <w:rFonts w:ascii="Times New Roman" w:hAnsi="Times New Roman" w:cs="Times New Roman"/>
          <w:b/>
          <w:sz w:val="24"/>
          <w:szCs w:val="24"/>
        </w:rPr>
      </w:pPr>
    </w:p>
    <w:p w:rsidR="00EF56DE" w:rsidRDefault="00EF56DE" w:rsidP="0007301B">
      <w:pPr>
        <w:spacing w:after="0" w:line="240" w:lineRule="auto"/>
        <w:jc w:val="center"/>
        <w:rPr>
          <w:rFonts w:ascii="Times New Roman" w:hAnsi="Times New Roman" w:cs="Times New Roman"/>
          <w:b/>
          <w:sz w:val="24"/>
          <w:szCs w:val="24"/>
        </w:rPr>
      </w:pPr>
    </w:p>
    <w:p w:rsidR="00EF56DE" w:rsidRDefault="00EF56DE" w:rsidP="0007301B">
      <w:pPr>
        <w:spacing w:after="0" w:line="240" w:lineRule="auto"/>
        <w:jc w:val="center"/>
        <w:rPr>
          <w:rFonts w:ascii="Times New Roman" w:hAnsi="Times New Roman" w:cs="Times New Roman"/>
          <w:b/>
          <w:sz w:val="24"/>
          <w:szCs w:val="24"/>
        </w:rPr>
      </w:pPr>
    </w:p>
    <w:p w:rsidR="00EF56DE" w:rsidRDefault="00EF56DE" w:rsidP="0007301B">
      <w:pPr>
        <w:spacing w:after="0" w:line="240" w:lineRule="auto"/>
        <w:jc w:val="center"/>
        <w:rPr>
          <w:rFonts w:ascii="Times New Roman" w:hAnsi="Times New Roman" w:cs="Times New Roman"/>
          <w:b/>
          <w:sz w:val="24"/>
          <w:szCs w:val="24"/>
        </w:rPr>
      </w:pPr>
    </w:p>
    <w:p w:rsidR="00A54F9B" w:rsidRDefault="00A54F9B">
      <w:pPr>
        <w:spacing w:after="0" w:line="252" w:lineRule="auto"/>
        <w:rPr>
          <w:rFonts w:ascii="Times New Roman" w:hAnsi="Times New Roman" w:cs="Times New Roman"/>
          <w:b/>
          <w:sz w:val="24"/>
          <w:szCs w:val="24"/>
        </w:rPr>
      </w:pPr>
      <w:r>
        <w:rPr>
          <w:rFonts w:ascii="Times New Roman" w:hAnsi="Times New Roman" w:cs="Times New Roman"/>
          <w:b/>
          <w:sz w:val="24"/>
          <w:szCs w:val="24"/>
        </w:rPr>
        <w:br w:type="page"/>
      </w:r>
    </w:p>
    <w:p w:rsidR="00C44DBF" w:rsidRDefault="00C44DBF" w:rsidP="0007301B">
      <w:pPr>
        <w:pStyle w:val="a5"/>
        <w:spacing w:after="0" w:line="240" w:lineRule="auto"/>
        <w:ind w:left="0"/>
        <w:jc w:val="center"/>
        <w:rPr>
          <w:rFonts w:ascii="Times New Roman" w:hAnsi="Times New Roman" w:cs="Times New Roman"/>
          <w:b/>
          <w:sz w:val="24"/>
          <w:szCs w:val="24"/>
        </w:rPr>
      </w:pPr>
      <w:r w:rsidRPr="00EF56DE">
        <w:rPr>
          <w:rFonts w:ascii="Times New Roman" w:hAnsi="Times New Roman" w:cs="Times New Roman"/>
          <w:b/>
          <w:sz w:val="24"/>
          <w:szCs w:val="24"/>
        </w:rPr>
        <w:lastRenderedPageBreak/>
        <w:t>Общие положения</w:t>
      </w:r>
    </w:p>
    <w:p w:rsidR="008F45ED" w:rsidRPr="00EF56DE" w:rsidRDefault="008F45ED" w:rsidP="0007301B">
      <w:pPr>
        <w:pStyle w:val="a5"/>
        <w:spacing w:after="0" w:line="240" w:lineRule="auto"/>
        <w:ind w:left="0"/>
        <w:jc w:val="center"/>
        <w:rPr>
          <w:rFonts w:ascii="Times New Roman" w:hAnsi="Times New Roman" w:cs="Times New Roman"/>
          <w:b/>
          <w:sz w:val="24"/>
          <w:szCs w:val="24"/>
        </w:rPr>
      </w:pPr>
    </w:p>
    <w:p w:rsidR="00D60034" w:rsidRPr="00EF56DE" w:rsidRDefault="00D60034" w:rsidP="0007301B">
      <w:pPr>
        <w:spacing w:after="0" w:line="240" w:lineRule="auto"/>
        <w:ind w:firstLine="720"/>
        <w:jc w:val="both"/>
        <w:rPr>
          <w:rFonts w:ascii="Times New Roman" w:hAnsi="Times New Roman" w:cs="Times New Roman"/>
          <w:sz w:val="24"/>
          <w:szCs w:val="24"/>
        </w:rPr>
      </w:pPr>
      <w:r w:rsidRPr="00EF56DE">
        <w:rPr>
          <w:rFonts w:ascii="Times New Roman" w:hAnsi="Times New Roman" w:cs="Times New Roman"/>
          <w:sz w:val="24"/>
          <w:szCs w:val="24"/>
        </w:rPr>
        <w:t>Информация о проведенных Контрольно-сч</w:t>
      </w:r>
      <w:r w:rsidR="00A21F6A" w:rsidRPr="00EF56DE">
        <w:rPr>
          <w:rFonts w:ascii="Times New Roman" w:hAnsi="Times New Roman" w:cs="Times New Roman"/>
          <w:sz w:val="24"/>
          <w:szCs w:val="24"/>
        </w:rPr>
        <w:t>ё</w:t>
      </w:r>
      <w:r w:rsidRPr="00EF56DE">
        <w:rPr>
          <w:rFonts w:ascii="Times New Roman" w:hAnsi="Times New Roman" w:cs="Times New Roman"/>
          <w:sz w:val="24"/>
          <w:szCs w:val="24"/>
        </w:rPr>
        <w:t xml:space="preserve">тным органом – Контрольно-счетной палатой городского округа Евпатория Республики Крым мероприятиях </w:t>
      </w:r>
      <w:r w:rsidR="00C44DBF" w:rsidRPr="00EF56DE">
        <w:rPr>
          <w:rFonts w:ascii="Times New Roman" w:hAnsi="Times New Roman" w:cs="Times New Roman"/>
          <w:sz w:val="24"/>
          <w:szCs w:val="24"/>
        </w:rPr>
        <w:t>(далее –</w:t>
      </w:r>
      <w:r w:rsidRPr="00EF56DE">
        <w:rPr>
          <w:rFonts w:ascii="Times New Roman" w:hAnsi="Times New Roman" w:cs="Times New Roman"/>
          <w:sz w:val="24"/>
          <w:szCs w:val="24"/>
        </w:rPr>
        <w:t xml:space="preserve"> Информация) в соответствии с требованиями части 2 статьи 9 Федерального закона от 07.02.2011г. № 6-ФЗ «Об общих принципах организации и деятельности контрольно-счетных органов субъектов Российской Федерации</w:t>
      </w:r>
      <w:r w:rsidR="00C955A8" w:rsidRPr="00EF56DE">
        <w:rPr>
          <w:rFonts w:ascii="Times New Roman" w:hAnsi="Times New Roman" w:cs="Times New Roman"/>
          <w:sz w:val="24"/>
          <w:szCs w:val="24"/>
        </w:rPr>
        <w:t>, федеральных территорий</w:t>
      </w:r>
      <w:r w:rsidRPr="00EF56DE">
        <w:rPr>
          <w:rFonts w:ascii="Times New Roman" w:hAnsi="Times New Roman" w:cs="Times New Roman"/>
          <w:sz w:val="24"/>
          <w:szCs w:val="24"/>
        </w:rPr>
        <w:t xml:space="preserve"> и муниципальных образований» (далее – Федеральный закон №6-ФЗ), части 1 статьи 8 Положения о Контрольно-сч</w:t>
      </w:r>
      <w:r w:rsidR="00A21F6A" w:rsidRPr="00EF56DE">
        <w:rPr>
          <w:rFonts w:ascii="Times New Roman" w:hAnsi="Times New Roman" w:cs="Times New Roman"/>
          <w:sz w:val="24"/>
          <w:szCs w:val="24"/>
        </w:rPr>
        <w:t>ё</w:t>
      </w:r>
      <w:r w:rsidRPr="00EF56DE">
        <w:rPr>
          <w:rFonts w:ascii="Times New Roman" w:hAnsi="Times New Roman" w:cs="Times New Roman"/>
          <w:sz w:val="24"/>
          <w:szCs w:val="24"/>
        </w:rPr>
        <w:t>тном органе – Контрольно-сч</w:t>
      </w:r>
      <w:r w:rsidR="00A21F6A" w:rsidRPr="00EF56DE">
        <w:rPr>
          <w:rFonts w:ascii="Times New Roman" w:hAnsi="Times New Roman" w:cs="Times New Roman"/>
          <w:sz w:val="24"/>
          <w:szCs w:val="24"/>
        </w:rPr>
        <w:t>е</w:t>
      </w:r>
      <w:r w:rsidRPr="00EF56DE">
        <w:rPr>
          <w:rFonts w:ascii="Times New Roman" w:hAnsi="Times New Roman" w:cs="Times New Roman"/>
          <w:sz w:val="24"/>
          <w:szCs w:val="24"/>
        </w:rPr>
        <w:t>тной палате городского округа Евпатория Республики Крым, утверждённого в новой редакции решением Евпаторийского городского совета Республики Крым № 2-36/2 от 09.11.2021</w:t>
      </w:r>
      <w:r w:rsidR="002F503F" w:rsidRPr="00EF56DE">
        <w:rPr>
          <w:rFonts w:ascii="Times New Roman" w:hAnsi="Times New Roman" w:cs="Times New Roman"/>
          <w:sz w:val="24"/>
          <w:szCs w:val="24"/>
        </w:rPr>
        <w:t>,</w:t>
      </w:r>
      <w:r w:rsidRPr="00EF56DE">
        <w:rPr>
          <w:rFonts w:ascii="Times New Roman" w:hAnsi="Times New Roman" w:cs="Times New Roman"/>
          <w:sz w:val="24"/>
          <w:szCs w:val="24"/>
        </w:rPr>
        <w:t xml:space="preserve"> представляется ежеквартально в Евпаторийский городской совет Республики Крым и Главе города.</w:t>
      </w:r>
    </w:p>
    <w:p w:rsidR="00C44DBF" w:rsidRPr="00EF56DE" w:rsidRDefault="00D60034" w:rsidP="0007301B">
      <w:pPr>
        <w:spacing w:after="0" w:line="240" w:lineRule="auto"/>
        <w:ind w:firstLine="720"/>
        <w:jc w:val="both"/>
        <w:rPr>
          <w:rFonts w:ascii="Times New Roman" w:hAnsi="Times New Roman" w:cs="Times New Roman"/>
          <w:sz w:val="24"/>
          <w:szCs w:val="24"/>
        </w:rPr>
      </w:pPr>
      <w:r w:rsidRPr="00EF56DE">
        <w:rPr>
          <w:rFonts w:ascii="Times New Roman" w:hAnsi="Times New Roman" w:cs="Times New Roman"/>
          <w:sz w:val="24"/>
          <w:szCs w:val="24"/>
        </w:rPr>
        <w:t>Информация</w:t>
      </w:r>
      <w:r w:rsidR="00C44DBF" w:rsidRPr="00EF56DE">
        <w:rPr>
          <w:rFonts w:ascii="Times New Roman" w:hAnsi="Times New Roman" w:cs="Times New Roman"/>
          <w:sz w:val="24"/>
          <w:szCs w:val="24"/>
        </w:rPr>
        <w:t xml:space="preserve"> обнародуется в информационно-телекоммуникационной сети Интернет на официальном портале Правительства Республики Крым и на официальном сайте муниципального образования городской округ Евпатория Республики Крым – «Моя </w:t>
      </w:r>
      <w:r w:rsidR="00303D39" w:rsidRPr="00EF56DE">
        <w:rPr>
          <w:rFonts w:ascii="Times New Roman" w:hAnsi="Times New Roman" w:cs="Times New Roman"/>
          <w:sz w:val="24"/>
          <w:szCs w:val="24"/>
        </w:rPr>
        <w:t>Евпатория» после</w:t>
      </w:r>
      <w:r w:rsidR="00C44DBF" w:rsidRPr="00EF56DE">
        <w:rPr>
          <w:rFonts w:ascii="Times New Roman" w:hAnsi="Times New Roman" w:cs="Times New Roman"/>
          <w:sz w:val="24"/>
          <w:szCs w:val="24"/>
        </w:rPr>
        <w:t xml:space="preserve"> е</w:t>
      </w:r>
      <w:r w:rsidRPr="00EF56DE">
        <w:rPr>
          <w:rFonts w:ascii="Times New Roman" w:hAnsi="Times New Roman" w:cs="Times New Roman"/>
          <w:sz w:val="24"/>
          <w:szCs w:val="24"/>
        </w:rPr>
        <w:t>е</w:t>
      </w:r>
      <w:r w:rsidR="00C44DBF" w:rsidRPr="00EF56DE">
        <w:rPr>
          <w:rFonts w:ascii="Times New Roman" w:hAnsi="Times New Roman" w:cs="Times New Roman"/>
          <w:sz w:val="24"/>
          <w:szCs w:val="24"/>
        </w:rPr>
        <w:t xml:space="preserve"> рассмотрения Евпаторийским городским советом Республики Крым.</w:t>
      </w:r>
    </w:p>
    <w:p w:rsidR="00C44DBF" w:rsidRPr="00EF56DE" w:rsidRDefault="00C44DBF" w:rsidP="0007301B">
      <w:pPr>
        <w:spacing w:after="0" w:line="240" w:lineRule="auto"/>
        <w:ind w:firstLine="720"/>
        <w:jc w:val="both"/>
        <w:rPr>
          <w:rFonts w:ascii="Times New Roman" w:hAnsi="Times New Roman" w:cs="Times New Roman"/>
          <w:sz w:val="24"/>
          <w:szCs w:val="24"/>
        </w:rPr>
      </w:pPr>
      <w:r w:rsidRPr="00EF56DE">
        <w:rPr>
          <w:rFonts w:ascii="Times New Roman" w:hAnsi="Times New Roman" w:cs="Times New Roman"/>
          <w:sz w:val="24"/>
          <w:szCs w:val="24"/>
        </w:rPr>
        <w:t>Контрольно-сч</w:t>
      </w:r>
      <w:r w:rsidR="00A21F6A" w:rsidRPr="00EF56DE">
        <w:rPr>
          <w:rFonts w:ascii="Times New Roman" w:hAnsi="Times New Roman" w:cs="Times New Roman"/>
          <w:sz w:val="24"/>
          <w:szCs w:val="24"/>
        </w:rPr>
        <w:t>ё</w:t>
      </w:r>
      <w:r w:rsidRPr="00EF56DE">
        <w:rPr>
          <w:rFonts w:ascii="Times New Roman" w:hAnsi="Times New Roman" w:cs="Times New Roman"/>
          <w:sz w:val="24"/>
          <w:szCs w:val="24"/>
        </w:rPr>
        <w:t>тный орган – Контрольно-счетная палата городского округа Евпатория Республики Крым (сокращённое наименование - КСП ГО Евпатория РК) является постоянно действующим органом внешнего муниципального финансового контроля, обладает организационной и функциональной независимостью и осуществляет свою деятельность самостоятельно, деятельность КСП ГО Евпатория РК основывается на принципах законности, объективности, эффективности, независимости и гласности.</w:t>
      </w:r>
    </w:p>
    <w:p w:rsidR="00C44DBF" w:rsidRPr="00EF56DE" w:rsidRDefault="00C44DBF" w:rsidP="0007301B">
      <w:pPr>
        <w:spacing w:after="0" w:line="240" w:lineRule="auto"/>
        <w:ind w:firstLine="720"/>
        <w:jc w:val="both"/>
        <w:rPr>
          <w:rFonts w:ascii="Times New Roman" w:hAnsi="Times New Roman" w:cs="Times New Roman"/>
          <w:sz w:val="24"/>
          <w:szCs w:val="24"/>
        </w:rPr>
      </w:pPr>
      <w:r w:rsidRPr="00EF56DE">
        <w:rPr>
          <w:rFonts w:ascii="Times New Roman" w:hAnsi="Times New Roman" w:cs="Times New Roman"/>
          <w:sz w:val="24"/>
          <w:szCs w:val="24"/>
        </w:rPr>
        <w:t xml:space="preserve">В соответствии с нормами федерального законодательства КСП ГО Евпатория РК </w:t>
      </w:r>
      <w:r w:rsidR="002F503F" w:rsidRPr="00EF56DE">
        <w:rPr>
          <w:rFonts w:ascii="Times New Roman" w:hAnsi="Times New Roman" w:cs="Times New Roman"/>
          <w:sz w:val="24"/>
          <w:szCs w:val="24"/>
        </w:rPr>
        <w:t>осуществляет</w:t>
      </w:r>
      <w:r w:rsidRPr="00EF56DE">
        <w:rPr>
          <w:rFonts w:ascii="Times New Roman" w:hAnsi="Times New Roman" w:cs="Times New Roman"/>
          <w:sz w:val="24"/>
          <w:szCs w:val="24"/>
        </w:rPr>
        <w:t xml:space="preserve"> следующие основные полномочия: </w:t>
      </w:r>
    </w:p>
    <w:p w:rsidR="00C44DBF" w:rsidRPr="00EF56DE" w:rsidRDefault="00C44DBF" w:rsidP="0007301B">
      <w:pPr>
        <w:spacing w:after="0" w:line="240" w:lineRule="auto"/>
        <w:ind w:firstLine="720"/>
        <w:jc w:val="both"/>
        <w:rPr>
          <w:rFonts w:ascii="Times New Roman" w:hAnsi="Times New Roman" w:cs="Times New Roman"/>
          <w:sz w:val="24"/>
          <w:szCs w:val="24"/>
        </w:rPr>
      </w:pPr>
      <w:r w:rsidRPr="00EF56DE">
        <w:rPr>
          <w:rFonts w:ascii="Times New Roman" w:hAnsi="Times New Roman" w:cs="Times New Roman"/>
          <w:sz w:val="24"/>
          <w:szCs w:val="24"/>
        </w:rPr>
        <w:t xml:space="preserve">контроль за исполнением местного бюджета; </w:t>
      </w:r>
    </w:p>
    <w:p w:rsidR="00C44DBF" w:rsidRPr="00EF56DE" w:rsidRDefault="00C44DBF" w:rsidP="0007301B">
      <w:pPr>
        <w:spacing w:after="0" w:line="240" w:lineRule="auto"/>
        <w:ind w:firstLine="720"/>
        <w:jc w:val="both"/>
        <w:rPr>
          <w:rFonts w:ascii="Times New Roman" w:hAnsi="Times New Roman" w:cs="Times New Roman"/>
          <w:sz w:val="24"/>
          <w:szCs w:val="24"/>
        </w:rPr>
      </w:pPr>
      <w:r w:rsidRPr="00EF56DE">
        <w:rPr>
          <w:rFonts w:ascii="Times New Roman" w:hAnsi="Times New Roman" w:cs="Times New Roman"/>
          <w:sz w:val="24"/>
          <w:szCs w:val="24"/>
        </w:rPr>
        <w:t>пров</w:t>
      </w:r>
      <w:r w:rsidR="00303D39" w:rsidRPr="00EF56DE">
        <w:rPr>
          <w:rFonts w:ascii="Times New Roman" w:hAnsi="Times New Roman" w:cs="Times New Roman"/>
          <w:sz w:val="24"/>
          <w:szCs w:val="24"/>
        </w:rPr>
        <w:t>едение</w:t>
      </w:r>
      <w:r w:rsidRPr="00EF56DE">
        <w:rPr>
          <w:rFonts w:ascii="Times New Roman" w:hAnsi="Times New Roman" w:cs="Times New Roman"/>
          <w:sz w:val="24"/>
          <w:szCs w:val="24"/>
        </w:rPr>
        <w:t xml:space="preserve"> экспертиз</w:t>
      </w:r>
      <w:r w:rsidR="00303D39" w:rsidRPr="00EF56DE">
        <w:rPr>
          <w:rFonts w:ascii="Times New Roman" w:hAnsi="Times New Roman" w:cs="Times New Roman"/>
          <w:sz w:val="24"/>
          <w:szCs w:val="24"/>
        </w:rPr>
        <w:t>ы</w:t>
      </w:r>
      <w:r w:rsidRPr="00EF56DE">
        <w:rPr>
          <w:rFonts w:ascii="Times New Roman" w:hAnsi="Times New Roman" w:cs="Times New Roman"/>
          <w:sz w:val="24"/>
          <w:szCs w:val="24"/>
        </w:rPr>
        <w:t xml:space="preserve"> проектов местного бюджета; </w:t>
      </w:r>
    </w:p>
    <w:p w:rsidR="00C44DBF" w:rsidRPr="00EF56DE" w:rsidRDefault="00C44DBF" w:rsidP="0007301B">
      <w:pPr>
        <w:spacing w:after="0" w:line="240" w:lineRule="auto"/>
        <w:ind w:firstLine="720"/>
        <w:jc w:val="both"/>
        <w:rPr>
          <w:rFonts w:ascii="Times New Roman" w:hAnsi="Times New Roman" w:cs="Times New Roman"/>
          <w:sz w:val="24"/>
          <w:szCs w:val="24"/>
        </w:rPr>
      </w:pPr>
      <w:r w:rsidRPr="00EF56DE">
        <w:rPr>
          <w:rFonts w:ascii="Times New Roman" w:hAnsi="Times New Roman" w:cs="Times New Roman"/>
          <w:sz w:val="24"/>
          <w:szCs w:val="24"/>
        </w:rPr>
        <w:t>пров</w:t>
      </w:r>
      <w:r w:rsidR="00303D39" w:rsidRPr="00EF56DE">
        <w:rPr>
          <w:rFonts w:ascii="Times New Roman" w:hAnsi="Times New Roman" w:cs="Times New Roman"/>
          <w:sz w:val="24"/>
          <w:szCs w:val="24"/>
        </w:rPr>
        <w:t>едение</w:t>
      </w:r>
      <w:r w:rsidRPr="00EF56DE">
        <w:rPr>
          <w:rFonts w:ascii="Times New Roman" w:hAnsi="Times New Roman" w:cs="Times New Roman"/>
          <w:sz w:val="24"/>
          <w:szCs w:val="24"/>
        </w:rPr>
        <w:t xml:space="preserve"> внешн</w:t>
      </w:r>
      <w:r w:rsidR="00303D39" w:rsidRPr="00EF56DE">
        <w:rPr>
          <w:rFonts w:ascii="Times New Roman" w:hAnsi="Times New Roman" w:cs="Times New Roman"/>
          <w:sz w:val="24"/>
          <w:szCs w:val="24"/>
        </w:rPr>
        <w:t>ей</w:t>
      </w:r>
      <w:r w:rsidRPr="00EF56DE">
        <w:rPr>
          <w:rFonts w:ascii="Times New Roman" w:hAnsi="Times New Roman" w:cs="Times New Roman"/>
          <w:sz w:val="24"/>
          <w:szCs w:val="24"/>
        </w:rPr>
        <w:t xml:space="preserve"> проверк</w:t>
      </w:r>
      <w:r w:rsidR="00303D39" w:rsidRPr="00EF56DE">
        <w:rPr>
          <w:rFonts w:ascii="Times New Roman" w:hAnsi="Times New Roman" w:cs="Times New Roman"/>
          <w:sz w:val="24"/>
          <w:szCs w:val="24"/>
        </w:rPr>
        <w:t>и</w:t>
      </w:r>
      <w:r w:rsidRPr="00EF56DE">
        <w:rPr>
          <w:rFonts w:ascii="Times New Roman" w:hAnsi="Times New Roman" w:cs="Times New Roman"/>
          <w:sz w:val="24"/>
          <w:szCs w:val="24"/>
        </w:rPr>
        <w:t xml:space="preserve"> годового отчета об исполнении местного бюджета; </w:t>
      </w:r>
    </w:p>
    <w:p w:rsidR="00C44DBF" w:rsidRPr="00EF56DE" w:rsidRDefault="00C44DBF" w:rsidP="0007301B">
      <w:pPr>
        <w:spacing w:after="0" w:line="240" w:lineRule="auto"/>
        <w:ind w:firstLine="720"/>
        <w:jc w:val="both"/>
        <w:rPr>
          <w:rFonts w:ascii="Times New Roman" w:hAnsi="Times New Roman" w:cs="Times New Roman"/>
          <w:sz w:val="24"/>
          <w:szCs w:val="24"/>
        </w:rPr>
      </w:pPr>
      <w:r w:rsidRPr="00EF56DE">
        <w:rPr>
          <w:rFonts w:ascii="Times New Roman" w:hAnsi="Times New Roman" w:cs="Times New Roman"/>
          <w:sz w:val="24"/>
          <w:szCs w:val="24"/>
        </w:rPr>
        <w:t>организ</w:t>
      </w:r>
      <w:r w:rsidR="00303D39" w:rsidRPr="00EF56DE">
        <w:rPr>
          <w:rFonts w:ascii="Times New Roman" w:hAnsi="Times New Roman" w:cs="Times New Roman"/>
          <w:sz w:val="24"/>
          <w:szCs w:val="24"/>
        </w:rPr>
        <w:t>ация</w:t>
      </w:r>
      <w:r w:rsidRPr="00EF56DE">
        <w:rPr>
          <w:rFonts w:ascii="Times New Roman" w:hAnsi="Times New Roman" w:cs="Times New Roman"/>
          <w:sz w:val="24"/>
          <w:szCs w:val="24"/>
        </w:rPr>
        <w:t xml:space="preserve"> и осуществл</w:t>
      </w:r>
      <w:r w:rsidR="00303D39" w:rsidRPr="00EF56DE">
        <w:rPr>
          <w:rFonts w:ascii="Times New Roman" w:hAnsi="Times New Roman" w:cs="Times New Roman"/>
          <w:sz w:val="24"/>
          <w:szCs w:val="24"/>
        </w:rPr>
        <w:t>ение</w:t>
      </w:r>
      <w:r w:rsidRPr="00EF56DE">
        <w:rPr>
          <w:rFonts w:ascii="Times New Roman" w:hAnsi="Times New Roman" w:cs="Times New Roman"/>
          <w:sz w:val="24"/>
          <w:szCs w:val="24"/>
        </w:rPr>
        <w:t xml:space="preserve"> контрол</w:t>
      </w:r>
      <w:r w:rsidR="00303D39" w:rsidRPr="00EF56DE">
        <w:rPr>
          <w:rFonts w:ascii="Times New Roman" w:hAnsi="Times New Roman" w:cs="Times New Roman"/>
          <w:sz w:val="24"/>
          <w:szCs w:val="24"/>
        </w:rPr>
        <w:t>я</w:t>
      </w:r>
      <w:r w:rsidRPr="00EF56DE">
        <w:rPr>
          <w:rFonts w:ascii="Times New Roman" w:hAnsi="Times New Roman" w:cs="Times New Roman"/>
          <w:sz w:val="24"/>
          <w:szCs w:val="24"/>
        </w:rPr>
        <w:t xml:space="preserve">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C44DBF" w:rsidRPr="00EF56DE" w:rsidRDefault="00C44DBF" w:rsidP="0007301B">
      <w:pPr>
        <w:spacing w:after="0" w:line="240" w:lineRule="auto"/>
        <w:ind w:firstLine="720"/>
        <w:jc w:val="both"/>
        <w:rPr>
          <w:rFonts w:ascii="Times New Roman" w:hAnsi="Times New Roman" w:cs="Times New Roman"/>
          <w:sz w:val="24"/>
          <w:szCs w:val="24"/>
        </w:rPr>
      </w:pPr>
      <w:r w:rsidRPr="00EF56DE">
        <w:rPr>
          <w:rFonts w:ascii="Times New Roman" w:hAnsi="Times New Roman" w:cs="Times New Roman"/>
          <w:sz w:val="24"/>
          <w:szCs w:val="24"/>
        </w:rPr>
        <w:t>осуществл</w:t>
      </w:r>
      <w:r w:rsidR="00303D39" w:rsidRPr="00EF56DE">
        <w:rPr>
          <w:rFonts w:ascii="Times New Roman" w:hAnsi="Times New Roman" w:cs="Times New Roman"/>
          <w:sz w:val="24"/>
          <w:szCs w:val="24"/>
        </w:rPr>
        <w:t>ение контроля</w:t>
      </w:r>
      <w:r w:rsidRPr="00EF56DE">
        <w:rPr>
          <w:rFonts w:ascii="Times New Roman" w:hAnsi="Times New Roman" w:cs="Times New Roman"/>
          <w:sz w:val="24"/>
          <w:szCs w:val="24"/>
        </w:rPr>
        <w:t xml:space="preserve">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 </w:t>
      </w:r>
    </w:p>
    <w:p w:rsidR="00303D39" w:rsidRPr="00EF56DE" w:rsidRDefault="00C44DBF" w:rsidP="0007301B">
      <w:pPr>
        <w:spacing w:after="0" w:line="240" w:lineRule="auto"/>
        <w:ind w:firstLine="720"/>
        <w:jc w:val="both"/>
        <w:rPr>
          <w:rFonts w:ascii="Times New Roman" w:hAnsi="Times New Roman" w:cs="Times New Roman"/>
          <w:sz w:val="24"/>
          <w:szCs w:val="24"/>
        </w:rPr>
      </w:pPr>
      <w:r w:rsidRPr="00EF56DE">
        <w:rPr>
          <w:rFonts w:ascii="Times New Roman" w:hAnsi="Times New Roman" w:cs="Times New Roman"/>
          <w:sz w:val="24"/>
          <w:szCs w:val="24"/>
        </w:rPr>
        <w:t>пров</w:t>
      </w:r>
      <w:r w:rsidR="00303D39" w:rsidRPr="00EF56DE">
        <w:rPr>
          <w:rFonts w:ascii="Times New Roman" w:hAnsi="Times New Roman" w:cs="Times New Roman"/>
          <w:sz w:val="24"/>
          <w:szCs w:val="24"/>
        </w:rPr>
        <w:t>едение</w:t>
      </w:r>
      <w:r w:rsidRPr="00EF56DE">
        <w:rPr>
          <w:rFonts w:ascii="Times New Roman" w:hAnsi="Times New Roman" w:cs="Times New Roman"/>
          <w:sz w:val="24"/>
          <w:szCs w:val="24"/>
        </w:rPr>
        <w:t xml:space="preserve"> оценк</w:t>
      </w:r>
      <w:r w:rsidR="00303D39" w:rsidRPr="00EF56DE">
        <w:rPr>
          <w:rFonts w:ascii="Times New Roman" w:hAnsi="Times New Roman" w:cs="Times New Roman"/>
          <w:sz w:val="24"/>
          <w:szCs w:val="24"/>
        </w:rPr>
        <w:t>и</w:t>
      </w:r>
      <w:r w:rsidRPr="00EF56DE">
        <w:rPr>
          <w:rFonts w:ascii="Times New Roman" w:hAnsi="Times New Roman" w:cs="Times New Roman"/>
          <w:sz w:val="24"/>
          <w:szCs w:val="24"/>
        </w:rPr>
        <w:t xml:space="preserve"> эффективности предоставления налоговых и иных льгот и преимуществ, бюджетных кредитов за счет средств местного бюджета, а также оценк</w:t>
      </w:r>
      <w:r w:rsidR="00303D39" w:rsidRPr="00EF56DE">
        <w:rPr>
          <w:rFonts w:ascii="Times New Roman" w:hAnsi="Times New Roman" w:cs="Times New Roman"/>
          <w:sz w:val="24"/>
          <w:szCs w:val="24"/>
        </w:rPr>
        <w:t>и</w:t>
      </w:r>
      <w:r w:rsidRPr="00EF56DE">
        <w:rPr>
          <w:rFonts w:ascii="Times New Roman" w:hAnsi="Times New Roman" w:cs="Times New Roman"/>
          <w:sz w:val="24"/>
          <w:szCs w:val="24"/>
        </w:rPr>
        <w:t xml:space="preserve">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w:t>
      </w:r>
    </w:p>
    <w:p w:rsidR="00C44DBF" w:rsidRPr="00EF56DE" w:rsidRDefault="00C44DBF" w:rsidP="0007301B">
      <w:pPr>
        <w:spacing w:after="0" w:line="240" w:lineRule="auto"/>
        <w:ind w:firstLine="720"/>
        <w:jc w:val="both"/>
        <w:rPr>
          <w:rFonts w:ascii="Times New Roman" w:hAnsi="Times New Roman" w:cs="Times New Roman"/>
          <w:sz w:val="24"/>
          <w:szCs w:val="24"/>
        </w:rPr>
      </w:pPr>
      <w:r w:rsidRPr="00EF56DE">
        <w:rPr>
          <w:rFonts w:ascii="Times New Roman" w:hAnsi="Times New Roman" w:cs="Times New Roman"/>
          <w:sz w:val="24"/>
          <w:szCs w:val="24"/>
        </w:rPr>
        <w:t>пров</w:t>
      </w:r>
      <w:r w:rsidR="00303D39" w:rsidRPr="00EF56DE">
        <w:rPr>
          <w:rFonts w:ascii="Times New Roman" w:hAnsi="Times New Roman" w:cs="Times New Roman"/>
          <w:sz w:val="24"/>
          <w:szCs w:val="24"/>
        </w:rPr>
        <w:t>едение финансово-экономической экспертизы</w:t>
      </w:r>
      <w:r w:rsidRPr="00EF56DE">
        <w:rPr>
          <w:rFonts w:ascii="Times New Roman" w:hAnsi="Times New Roman" w:cs="Times New Roman"/>
          <w:sz w:val="24"/>
          <w:szCs w:val="24"/>
        </w:rPr>
        <w:t xml:space="preserve"> проектов муниципальных правовых актов (включая обоснованность финансово-экономических обоснований) в части, касающейся расходных обязательств городского округа Евпатория Республики Крым, а также муниципальных программ; </w:t>
      </w:r>
    </w:p>
    <w:p w:rsidR="00303D39" w:rsidRPr="00EF56DE" w:rsidRDefault="00303D39" w:rsidP="0007301B">
      <w:pPr>
        <w:spacing w:after="0" w:line="240" w:lineRule="auto"/>
        <w:ind w:firstLine="720"/>
        <w:jc w:val="both"/>
        <w:rPr>
          <w:rFonts w:ascii="Times New Roman" w:hAnsi="Times New Roman" w:cs="Times New Roman"/>
          <w:sz w:val="24"/>
          <w:szCs w:val="24"/>
        </w:rPr>
      </w:pPr>
      <w:r w:rsidRPr="00EF56DE">
        <w:rPr>
          <w:rFonts w:ascii="Times New Roman" w:hAnsi="Times New Roman" w:cs="Times New Roman"/>
          <w:sz w:val="24"/>
          <w:szCs w:val="24"/>
        </w:rPr>
        <w:t>проведение</w:t>
      </w:r>
      <w:r w:rsidR="00C44DBF" w:rsidRPr="00EF56DE">
        <w:rPr>
          <w:rFonts w:ascii="Times New Roman" w:hAnsi="Times New Roman" w:cs="Times New Roman"/>
          <w:sz w:val="24"/>
          <w:szCs w:val="24"/>
        </w:rPr>
        <w:t xml:space="preserve"> анализ</w:t>
      </w:r>
      <w:r w:rsidRPr="00EF56DE">
        <w:rPr>
          <w:rFonts w:ascii="Times New Roman" w:hAnsi="Times New Roman" w:cs="Times New Roman"/>
          <w:sz w:val="24"/>
          <w:szCs w:val="24"/>
        </w:rPr>
        <w:t>а</w:t>
      </w:r>
      <w:r w:rsidR="00C44DBF" w:rsidRPr="00EF56DE">
        <w:rPr>
          <w:rFonts w:ascii="Times New Roman" w:hAnsi="Times New Roman" w:cs="Times New Roman"/>
          <w:sz w:val="24"/>
          <w:szCs w:val="24"/>
        </w:rPr>
        <w:t xml:space="preserve"> бюджетного процесса в муниципальном образовании и подготовку предложений, направленных на его совершенствование; </w:t>
      </w:r>
    </w:p>
    <w:p w:rsidR="00C44DBF" w:rsidRPr="00EF56DE" w:rsidRDefault="00C44DBF" w:rsidP="0007301B">
      <w:pPr>
        <w:spacing w:after="0" w:line="240" w:lineRule="auto"/>
        <w:ind w:firstLine="720"/>
        <w:jc w:val="both"/>
        <w:rPr>
          <w:rFonts w:ascii="Times New Roman" w:hAnsi="Times New Roman" w:cs="Times New Roman"/>
          <w:sz w:val="24"/>
          <w:szCs w:val="24"/>
        </w:rPr>
      </w:pPr>
      <w:r w:rsidRPr="00EF56DE">
        <w:rPr>
          <w:rFonts w:ascii="Times New Roman" w:hAnsi="Times New Roman" w:cs="Times New Roman"/>
          <w:sz w:val="24"/>
          <w:szCs w:val="24"/>
        </w:rPr>
        <w:t>подгот</w:t>
      </w:r>
      <w:r w:rsidR="00303D39" w:rsidRPr="00EF56DE">
        <w:rPr>
          <w:rFonts w:ascii="Times New Roman" w:hAnsi="Times New Roman" w:cs="Times New Roman"/>
          <w:sz w:val="24"/>
          <w:szCs w:val="24"/>
        </w:rPr>
        <w:t>овка</w:t>
      </w:r>
      <w:r w:rsidRPr="00EF56DE">
        <w:rPr>
          <w:rFonts w:ascii="Times New Roman" w:hAnsi="Times New Roman" w:cs="Times New Roman"/>
          <w:sz w:val="24"/>
          <w:szCs w:val="24"/>
        </w:rPr>
        <w:t xml:space="preserve"> информаци</w:t>
      </w:r>
      <w:r w:rsidR="00303D39" w:rsidRPr="00EF56DE">
        <w:rPr>
          <w:rFonts w:ascii="Times New Roman" w:hAnsi="Times New Roman" w:cs="Times New Roman"/>
          <w:sz w:val="24"/>
          <w:szCs w:val="24"/>
        </w:rPr>
        <w:t>и</w:t>
      </w:r>
      <w:r w:rsidRPr="00EF56DE">
        <w:rPr>
          <w:rFonts w:ascii="Times New Roman" w:hAnsi="Times New Roman" w:cs="Times New Roman"/>
          <w:sz w:val="24"/>
          <w:szCs w:val="24"/>
        </w:rPr>
        <w:t xml:space="preserve"> о ходе исполнения местного бюджета, о результатах проведенных контрольных и экспертно-аналитических мероприятий и представл</w:t>
      </w:r>
      <w:r w:rsidR="00303D39" w:rsidRPr="00EF56DE">
        <w:rPr>
          <w:rFonts w:ascii="Times New Roman" w:hAnsi="Times New Roman" w:cs="Times New Roman"/>
          <w:sz w:val="24"/>
          <w:szCs w:val="24"/>
        </w:rPr>
        <w:t>ение</w:t>
      </w:r>
      <w:r w:rsidRPr="00EF56DE">
        <w:rPr>
          <w:rFonts w:ascii="Times New Roman" w:hAnsi="Times New Roman" w:cs="Times New Roman"/>
          <w:sz w:val="24"/>
          <w:szCs w:val="24"/>
        </w:rPr>
        <w:t xml:space="preserve"> так</w:t>
      </w:r>
      <w:r w:rsidR="00303D39" w:rsidRPr="00EF56DE">
        <w:rPr>
          <w:rFonts w:ascii="Times New Roman" w:hAnsi="Times New Roman" w:cs="Times New Roman"/>
          <w:sz w:val="24"/>
          <w:szCs w:val="24"/>
        </w:rPr>
        <w:t>ой</w:t>
      </w:r>
      <w:r w:rsidRPr="00EF56DE">
        <w:rPr>
          <w:rFonts w:ascii="Times New Roman" w:hAnsi="Times New Roman" w:cs="Times New Roman"/>
          <w:sz w:val="24"/>
          <w:szCs w:val="24"/>
        </w:rPr>
        <w:t xml:space="preserve"> информаци</w:t>
      </w:r>
      <w:r w:rsidR="00303D39" w:rsidRPr="00EF56DE">
        <w:rPr>
          <w:rFonts w:ascii="Times New Roman" w:hAnsi="Times New Roman" w:cs="Times New Roman"/>
          <w:sz w:val="24"/>
          <w:szCs w:val="24"/>
        </w:rPr>
        <w:t>и</w:t>
      </w:r>
      <w:r w:rsidRPr="00EF56DE">
        <w:rPr>
          <w:rFonts w:ascii="Times New Roman" w:hAnsi="Times New Roman" w:cs="Times New Roman"/>
          <w:sz w:val="24"/>
          <w:szCs w:val="24"/>
        </w:rPr>
        <w:t xml:space="preserve"> Евпаторийскому городскому совету Республики Крым и Главе города; </w:t>
      </w:r>
    </w:p>
    <w:p w:rsidR="00C44DBF" w:rsidRPr="00EF56DE" w:rsidRDefault="00C44DBF" w:rsidP="0007301B">
      <w:pPr>
        <w:spacing w:after="0" w:line="240" w:lineRule="auto"/>
        <w:ind w:firstLine="720"/>
        <w:jc w:val="both"/>
        <w:rPr>
          <w:rFonts w:ascii="Times New Roman" w:hAnsi="Times New Roman" w:cs="Times New Roman"/>
          <w:sz w:val="24"/>
          <w:szCs w:val="24"/>
        </w:rPr>
      </w:pPr>
      <w:r w:rsidRPr="00EF56DE">
        <w:rPr>
          <w:rFonts w:ascii="Times New Roman" w:hAnsi="Times New Roman" w:cs="Times New Roman"/>
          <w:sz w:val="24"/>
          <w:szCs w:val="24"/>
        </w:rPr>
        <w:t>участ</w:t>
      </w:r>
      <w:r w:rsidR="00303D39" w:rsidRPr="00EF56DE">
        <w:rPr>
          <w:rFonts w:ascii="Times New Roman" w:hAnsi="Times New Roman" w:cs="Times New Roman"/>
          <w:sz w:val="24"/>
          <w:szCs w:val="24"/>
        </w:rPr>
        <w:t>ие</w:t>
      </w:r>
      <w:r w:rsidRPr="00EF56DE">
        <w:rPr>
          <w:rFonts w:ascii="Times New Roman" w:hAnsi="Times New Roman" w:cs="Times New Roman"/>
          <w:sz w:val="24"/>
          <w:szCs w:val="24"/>
        </w:rPr>
        <w:t xml:space="preserve"> в пределах полномочий в мероприятиях, направленных на противодействие коррупции; </w:t>
      </w:r>
    </w:p>
    <w:p w:rsidR="00C44DBF" w:rsidRPr="00EF56DE" w:rsidRDefault="00C44DBF" w:rsidP="0007301B">
      <w:pPr>
        <w:spacing w:after="0" w:line="240" w:lineRule="auto"/>
        <w:ind w:firstLine="720"/>
        <w:jc w:val="both"/>
        <w:rPr>
          <w:rFonts w:ascii="Times New Roman" w:hAnsi="Times New Roman" w:cs="Times New Roman"/>
          <w:sz w:val="24"/>
          <w:szCs w:val="24"/>
        </w:rPr>
      </w:pPr>
      <w:r w:rsidRPr="00EF56DE">
        <w:rPr>
          <w:rFonts w:ascii="Times New Roman" w:hAnsi="Times New Roman" w:cs="Times New Roman"/>
          <w:sz w:val="24"/>
          <w:szCs w:val="24"/>
        </w:rPr>
        <w:lastRenderedPageBreak/>
        <w:t>осуществл</w:t>
      </w:r>
      <w:r w:rsidR="00303D39" w:rsidRPr="00EF56DE">
        <w:rPr>
          <w:rFonts w:ascii="Times New Roman" w:hAnsi="Times New Roman" w:cs="Times New Roman"/>
          <w:sz w:val="24"/>
          <w:szCs w:val="24"/>
        </w:rPr>
        <w:t>ение</w:t>
      </w:r>
      <w:r w:rsidRPr="00EF56DE">
        <w:rPr>
          <w:rFonts w:ascii="Times New Roman" w:hAnsi="Times New Roman" w:cs="Times New Roman"/>
          <w:sz w:val="24"/>
          <w:szCs w:val="24"/>
        </w:rPr>
        <w:t xml:space="preserve"> ины</w:t>
      </w:r>
      <w:r w:rsidR="00303D39" w:rsidRPr="00EF56DE">
        <w:rPr>
          <w:rFonts w:ascii="Times New Roman" w:hAnsi="Times New Roman" w:cs="Times New Roman"/>
          <w:sz w:val="24"/>
          <w:szCs w:val="24"/>
        </w:rPr>
        <w:t>х</w:t>
      </w:r>
      <w:r w:rsidRPr="00EF56DE">
        <w:rPr>
          <w:rFonts w:ascii="Times New Roman" w:hAnsi="Times New Roman" w:cs="Times New Roman"/>
          <w:sz w:val="24"/>
          <w:szCs w:val="24"/>
        </w:rPr>
        <w:t xml:space="preserve"> полномочи</w:t>
      </w:r>
      <w:r w:rsidR="00303D39" w:rsidRPr="00EF56DE">
        <w:rPr>
          <w:rFonts w:ascii="Times New Roman" w:hAnsi="Times New Roman" w:cs="Times New Roman"/>
          <w:sz w:val="24"/>
          <w:szCs w:val="24"/>
        </w:rPr>
        <w:t>й</w:t>
      </w:r>
      <w:r w:rsidRPr="00EF56DE">
        <w:rPr>
          <w:rFonts w:ascii="Times New Roman" w:hAnsi="Times New Roman" w:cs="Times New Roman"/>
          <w:sz w:val="24"/>
          <w:szCs w:val="24"/>
        </w:rPr>
        <w:t xml:space="preserve"> в сфере внешнего муниципального финансового контроля, установленны</w:t>
      </w:r>
      <w:r w:rsidR="00303D39" w:rsidRPr="00EF56DE">
        <w:rPr>
          <w:rFonts w:ascii="Times New Roman" w:hAnsi="Times New Roman" w:cs="Times New Roman"/>
          <w:sz w:val="24"/>
          <w:szCs w:val="24"/>
        </w:rPr>
        <w:t>х</w:t>
      </w:r>
      <w:r w:rsidRPr="00EF56DE">
        <w:rPr>
          <w:rFonts w:ascii="Times New Roman" w:hAnsi="Times New Roman" w:cs="Times New Roman"/>
          <w:sz w:val="24"/>
          <w:szCs w:val="24"/>
        </w:rPr>
        <w:t xml:space="preserve"> федеральными законами, законами субъекта Российской Федерации, уставом и нормативными правовыми актами Евпаторийского городского совета Республики Крым.</w:t>
      </w:r>
    </w:p>
    <w:p w:rsidR="00C44DBF" w:rsidRPr="00EF56DE" w:rsidRDefault="00C44DBF" w:rsidP="0007301B">
      <w:pPr>
        <w:spacing w:after="0" w:line="240" w:lineRule="auto"/>
        <w:ind w:firstLine="720"/>
        <w:jc w:val="both"/>
        <w:rPr>
          <w:rFonts w:ascii="Times New Roman" w:hAnsi="Times New Roman" w:cs="Times New Roman"/>
          <w:sz w:val="24"/>
          <w:szCs w:val="24"/>
        </w:rPr>
      </w:pPr>
      <w:r w:rsidRPr="00EF56DE">
        <w:rPr>
          <w:rFonts w:ascii="Times New Roman" w:hAnsi="Times New Roman" w:cs="Times New Roman"/>
          <w:sz w:val="24"/>
          <w:szCs w:val="24"/>
        </w:rPr>
        <w:t>В своей деятельности КСП ГО Евпатория РК руководствуется Конституцией Российской Федерации, федеральным законодательством, Конституцией Республики Крым, законами и подзаконными актами Республики Крым, Уставом муниципального образования городской округ Евпатория Республики Крым, Положением  о Контрольно-сч</w:t>
      </w:r>
      <w:r w:rsidR="00210F38" w:rsidRPr="00EF56DE">
        <w:rPr>
          <w:rFonts w:ascii="Times New Roman" w:hAnsi="Times New Roman" w:cs="Times New Roman"/>
          <w:sz w:val="24"/>
          <w:szCs w:val="24"/>
        </w:rPr>
        <w:t>ё</w:t>
      </w:r>
      <w:r w:rsidRPr="00EF56DE">
        <w:rPr>
          <w:rFonts w:ascii="Times New Roman" w:hAnsi="Times New Roman" w:cs="Times New Roman"/>
          <w:sz w:val="24"/>
          <w:szCs w:val="24"/>
        </w:rPr>
        <w:t>тном органе – Контрольно-счетной палате городского окр</w:t>
      </w:r>
      <w:r w:rsidR="0092716E" w:rsidRPr="00EF56DE">
        <w:rPr>
          <w:rFonts w:ascii="Times New Roman" w:hAnsi="Times New Roman" w:cs="Times New Roman"/>
          <w:sz w:val="24"/>
          <w:szCs w:val="24"/>
        </w:rPr>
        <w:t xml:space="preserve">уга Евпатория Республики Крым, </w:t>
      </w:r>
      <w:r w:rsidRPr="00EF56DE">
        <w:rPr>
          <w:rFonts w:ascii="Times New Roman" w:hAnsi="Times New Roman" w:cs="Times New Roman"/>
          <w:sz w:val="24"/>
          <w:szCs w:val="24"/>
        </w:rPr>
        <w:t xml:space="preserve"> решениями Евпаторийского городского совета Республики Крым, </w:t>
      </w:r>
      <w:r w:rsidR="00303D39" w:rsidRPr="00EF56DE">
        <w:rPr>
          <w:rFonts w:ascii="Times New Roman" w:hAnsi="Times New Roman" w:cs="Times New Roman"/>
          <w:sz w:val="24"/>
          <w:szCs w:val="24"/>
        </w:rPr>
        <w:t>Регламентом КСП ГО Евпатория РК</w:t>
      </w:r>
      <w:r w:rsidRPr="00EF56DE">
        <w:rPr>
          <w:rFonts w:ascii="Times New Roman" w:hAnsi="Times New Roman" w:cs="Times New Roman"/>
          <w:sz w:val="24"/>
          <w:szCs w:val="24"/>
        </w:rPr>
        <w:t xml:space="preserve"> и стандартами внешнего финансового контроля, утверждёнными распоряжениями председателя КСП ГО Евпатория РК.   </w:t>
      </w:r>
    </w:p>
    <w:p w:rsidR="00AE1BF5" w:rsidRPr="00EF56DE" w:rsidRDefault="00AE1BF5" w:rsidP="0007301B">
      <w:pPr>
        <w:pStyle w:val="a5"/>
        <w:spacing w:after="0" w:line="240" w:lineRule="auto"/>
        <w:ind w:left="927"/>
        <w:jc w:val="center"/>
        <w:rPr>
          <w:rFonts w:ascii="Times New Roman" w:hAnsi="Times New Roman" w:cs="Times New Roman"/>
          <w:b/>
          <w:sz w:val="24"/>
          <w:szCs w:val="24"/>
        </w:rPr>
      </w:pPr>
    </w:p>
    <w:p w:rsidR="009A735A" w:rsidRPr="00EF56DE" w:rsidRDefault="009A735A" w:rsidP="0007301B">
      <w:pPr>
        <w:spacing w:after="0" w:line="240" w:lineRule="auto"/>
        <w:ind w:left="927"/>
        <w:contextualSpacing/>
        <w:jc w:val="center"/>
        <w:rPr>
          <w:rFonts w:ascii="Times New Roman" w:hAnsi="Times New Roman" w:cs="Times New Roman"/>
          <w:b/>
          <w:sz w:val="24"/>
          <w:szCs w:val="24"/>
        </w:rPr>
      </w:pPr>
      <w:r w:rsidRPr="00EF56DE">
        <w:rPr>
          <w:rFonts w:ascii="Times New Roman" w:hAnsi="Times New Roman" w:cs="Times New Roman"/>
          <w:b/>
          <w:sz w:val="24"/>
          <w:szCs w:val="24"/>
        </w:rPr>
        <w:t>Раздел 1 Информация о проведенных Контрольно-счётным органом – Контрольно-счетной палатой городского округа Евпатория Республики Крым мероприятиях</w:t>
      </w:r>
    </w:p>
    <w:p w:rsidR="009A735A" w:rsidRPr="00EF56DE" w:rsidRDefault="009A735A" w:rsidP="0007301B">
      <w:pPr>
        <w:spacing w:after="0" w:line="240" w:lineRule="auto"/>
        <w:ind w:left="927"/>
        <w:contextualSpacing/>
        <w:jc w:val="both"/>
        <w:rPr>
          <w:rFonts w:ascii="Times New Roman" w:hAnsi="Times New Roman" w:cs="Times New Roman"/>
          <w:b/>
          <w:sz w:val="24"/>
          <w:szCs w:val="24"/>
        </w:rPr>
      </w:pPr>
    </w:p>
    <w:p w:rsidR="009A735A" w:rsidRPr="00EF56DE" w:rsidRDefault="009A735A" w:rsidP="0007301B">
      <w:pPr>
        <w:spacing w:after="0" w:line="240" w:lineRule="auto"/>
        <w:contextualSpacing/>
        <w:jc w:val="both"/>
        <w:rPr>
          <w:rFonts w:ascii="Times New Roman" w:hAnsi="Times New Roman" w:cs="Times New Roman"/>
          <w:b/>
          <w:sz w:val="24"/>
          <w:szCs w:val="24"/>
        </w:rPr>
      </w:pPr>
      <w:r w:rsidRPr="00EF56DE">
        <w:rPr>
          <w:rFonts w:ascii="Times New Roman" w:hAnsi="Times New Roman" w:cs="Times New Roman"/>
          <w:b/>
          <w:sz w:val="24"/>
          <w:szCs w:val="24"/>
        </w:rPr>
        <w:tab/>
        <w:t>1.1 Общие итоги контрольных и экспертно-аналитических мероприятий.</w:t>
      </w:r>
    </w:p>
    <w:p w:rsidR="0085767D" w:rsidRPr="00EF56DE" w:rsidRDefault="009A735A" w:rsidP="0007301B">
      <w:pPr>
        <w:spacing w:after="0" w:line="240" w:lineRule="auto"/>
        <w:ind w:firstLine="709"/>
        <w:jc w:val="both"/>
        <w:rPr>
          <w:rFonts w:ascii="Times New Roman" w:eastAsia="Calibri" w:hAnsi="Times New Roman" w:cs="Times New Roman"/>
          <w:sz w:val="24"/>
          <w:szCs w:val="24"/>
        </w:rPr>
      </w:pPr>
      <w:r w:rsidRPr="00EF56DE">
        <w:rPr>
          <w:rFonts w:ascii="Times New Roman" w:eastAsia="Calibri" w:hAnsi="Times New Roman" w:cs="Times New Roman"/>
          <w:sz w:val="24"/>
          <w:szCs w:val="24"/>
        </w:rPr>
        <w:t xml:space="preserve">За </w:t>
      </w:r>
      <w:r w:rsidR="005352F7" w:rsidRPr="00EF56DE">
        <w:rPr>
          <w:rFonts w:ascii="Times New Roman" w:eastAsia="Calibri" w:hAnsi="Times New Roman" w:cs="Times New Roman"/>
          <w:sz w:val="24"/>
          <w:szCs w:val="24"/>
        </w:rPr>
        <w:t>2</w:t>
      </w:r>
      <w:r w:rsidRPr="00EF56DE">
        <w:rPr>
          <w:rFonts w:ascii="Times New Roman" w:eastAsia="Calibri" w:hAnsi="Times New Roman" w:cs="Times New Roman"/>
          <w:sz w:val="24"/>
          <w:szCs w:val="24"/>
        </w:rPr>
        <w:t xml:space="preserve"> </w:t>
      </w:r>
      <w:r w:rsidR="00AE1BF5" w:rsidRPr="00EF56DE">
        <w:rPr>
          <w:rFonts w:ascii="Times New Roman" w:eastAsia="Calibri" w:hAnsi="Times New Roman" w:cs="Times New Roman"/>
          <w:sz w:val="24"/>
          <w:szCs w:val="24"/>
        </w:rPr>
        <w:t>квартал</w:t>
      </w:r>
      <w:r w:rsidRPr="00EF56DE">
        <w:rPr>
          <w:rFonts w:ascii="Times New Roman" w:eastAsia="Calibri" w:hAnsi="Times New Roman" w:cs="Times New Roman"/>
          <w:sz w:val="24"/>
          <w:szCs w:val="24"/>
        </w:rPr>
        <w:t xml:space="preserve"> 202</w:t>
      </w:r>
      <w:r w:rsidR="00CB4760" w:rsidRPr="00EF56DE">
        <w:rPr>
          <w:rFonts w:ascii="Times New Roman" w:eastAsia="Calibri" w:hAnsi="Times New Roman" w:cs="Times New Roman"/>
          <w:sz w:val="24"/>
          <w:szCs w:val="24"/>
        </w:rPr>
        <w:t>4</w:t>
      </w:r>
      <w:r w:rsidRPr="00EF56DE">
        <w:rPr>
          <w:rFonts w:ascii="Times New Roman" w:eastAsia="Calibri" w:hAnsi="Times New Roman" w:cs="Times New Roman"/>
          <w:sz w:val="24"/>
          <w:szCs w:val="24"/>
        </w:rPr>
        <w:t xml:space="preserve"> года КСП ГО Евпатория РК завершено </w:t>
      </w:r>
      <w:r w:rsidR="0085767D" w:rsidRPr="00EF56DE">
        <w:rPr>
          <w:rFonts w:ascii="Times New Roman" w:eastAsia="Calibri" w:hAnsi="Times New Roman" w:cs="Times New Roman"/>
          <w:sz w:val="24"/>
          <w:szCs w:val="24"/>
        </w:rPr>
        <w:t>2</w:t>
      </w:r>
      <w:r w:rsidRPr="00EF56DE">
        <w:rPr>
          <w:rFonts w:ascii="Times New Roman" w:eastAsia="Calibri" w:hAnsi="Times New Roman" w:cs="Times New Roman"/>
          <w:sz w:val="24"/>
          <w:szCs w:val="24"/>
        </w:rPr>
        <w:t xml:space="preserve"> контрольных и </w:t>
      </w:r>
      <w:r w:rsidR="00916679" w:rsidRPr="00EF56DE">
        <w:rPr>
          <w:rFonts w:ascii="Times New Roman" w:eastAsia="Calibri" w:hAnsi="Times New Roman" w:cs="Times New Roman"/>
          <w:sz w:val="24"/>
          <w:szCs w:val="24"/>
        </w:rPr>
        <w:t xml:space="preserve">3 </w:t>
      </w:r>
      <w:r w:rsidRPr="00EF56DE">
        <w:rPr>
          <w:rFonts w:ascii="Times New Roman" w:eastAsia="Calibri" w:hAnsi="Times New Roman" w:cs="Times New Roman"/>
          <w:sz w:val="24"/>
          <w:szCs w:val="24"/>
        </w:rPr>
        <w:t>экспертно-аналитическ</w:t>
      </w:r>
      <w:r w:rsidR="00916679" w:rsidRPr="00EF56DE">
        <w:rPr>
          <w:rFonts w:ascii="Times New Roman" w:eastAsia="Calibri" w:hAnsi="Times New Roman" w:cs="Times New Roman"/>
          <w:sz w:val="24"/>
          <w:szCs w:val="24"/>
        </w:rPr>
        <w:t>их</w:t>
      </w:r>
      <w:r w:rsidRPr="00EF56DE">
        <w:rPr>
          <w:rFonts w:ascii="Times New Roman" w:eastAsia="Calibri" w:hAnsi="Times New Roman" w:cs="Times New Roman"/>
          <w:sz w:val="24"/>
          <w:szCs w:val="24"/>
        </w:rPr>
        <w:t xml:space="preserve"> мероприяти</w:t>
      </w:r>
      <w:r w:rsidR="00916679" w:rsidRPr="00EF56DE">
        <w:rPr>
          <w:rFonts w:ascii="Times New Roman" w:eastAsia="Calibri" w:hAnsi="Times New Roman" w:cs="Times New Roman"/>
          <w:sz w:val="24"/>
          <w:szCs w:val="24"/>
        </w:rPr>
        <w:t>я</w:t>
      </w:r>
      <w:r w:rsidR="0085767D" w:rsidRPr="00EF56DE">
        <w:rPr>
          <w:rFonts w:ascii="Times New Roman" w:eastAsia="Calibri" w:hAnsi="Times New Roman" w:cs="Times New Roman"/>
          <w:sz w:val="24"/>
          <w:szCs w:val="24"/>
        </w:rPr>
        <w:t>.</w:t>
      </w:r>
    </w:p>
    <w:p w:rsidR="009A735A" w:rsidRPr="00EF56DE" w:rsidRDefault="00C3105D" w:rsidP="0007301B">
      <w:pPr>
        <w:spacing w:after="0" w:line="240" w:lineRule="auto"/>
        <w:ind w:firstLine="709"/>
        <w:jc w:val="both"/>
        <w:rPr>
          <w:rFonts w:ascii="Times New Roman" w:eastAsia="Calibri" w:hAnsi="Times New Roman" w:cs="Times New Roman"/>
          <w:sz w:val="24"/>
          <w:szCs w:val="24"/>
        </w:rPr>
      </w:pPr>
      <w:r w:rsidRPr="00EF56DE">
        <w:rPr>
          <w:rFonts w:ascii="Times New Roman" w:eastAsia="Calibri" w:hAnsi="Times New Roman" w:cs="Times New Roman"/>
          <w:sz w:val="24"/>
          <w:szCs w:val="24"/>
        </w:rPr>
        <w:t>Завершенными во 2-м квартале</w:t>
      </w:r>
      <w:r w:rsidR="009A735A" w:rsidRPr="00EF56DE">
        <w:rPr>
          <w:rFonts w:ascii="Times New Roman" w:eastAsia="Calibri" w:hAnsi="Times New Roman" w:cs="Times New Roman"/>
          <w:sz w:val="24"/>
          <w:szCs w:val="24"/>
        </w:rPr>
        <w:t xml:space="preserve"> контрольными и экспертно-аналитическими мероприятиями установлены нарушения на общую сумму </w:t>
      </w:r>
      <w:r w:rsidR="00916679" w:rsidRPr="00EF56DE">
        <w:rPr>
          <w:rFonts w:ascii="Times New Roman" w:eastAsia="Calibri" w:hAnsi="Times New Roman" w:cs="Times New Roman"/>
          <w:sz w:val="24"/>
          <w:szCs w:val="24"/>
        </w:rPr>
        <w:t>1 013 464,5</w:t>
      </w:r>
      <w:r w:rsidR="009A735A" w:rsidRPr="00EF56DE">
        <w:rPr>
          <w:rFonts w:ascii="Times New Roman" w:eastAsia="Calibri" w:hAnsi="Times New Roman" w:cs="Times New Roman"/>
          <w:sz w:val="24"/>
          <w:szCs w:val="24"/>
        </w:rPr>
        <w:t xml:space="preserve"> тыс. рублей, в том числе:</w:t>
      </w:r>
    </w:p>
    <w:p w:rsidR="006E6E77" w:rsidRPr="00EF56DE" w:rsidRDefault="006E6E77" w:rsidP="0007301B">
      <w:pPr>
        <w:spacing w:after="0" w:line="240" w:lineRule="auto"/>
        <w:ind w:firstLine="709"/>
        <w:jc w:val="both"/>
        <w:rPr>
          <w:rFonts w:ascii="Times New Roman" w:eastAsia="Calibri" w:hAnsi="Times New Roman" w:cs="Times New Roman"/>
          <w:sz w:val="24"/>
          <w:szCs w:val="24"/>
        </w:rPr>
      </w:pPr>
      <w:r w:rsidRPr="00EF56DE">
        <w:rPr>
          <w:rFonts w:ascii="Times New Roman" w:eastAsia="Calibri" w:hAnsi="Times New Roman" w:cs="Times New Roman"/>
          <w:sz w:val="24"/>
          <w:szCs w:val="24"/>
        </w:rPr>
        <w:t xml:space="preserve">- нарушения при формировании и исполнении бюджетов – </w:t>
      </w:r>
      <w:r w:rsidR="00916679" w:rsidRPr="00EF56DE">
        <w:rPr>
          <w:rFonts w:ascii="Times New Roman" w:eastAsia="Calibri" w:hAnsi="Times New Roman" w:cs="Times New Roman"/>
          <w:sz w:val="24"/>
          <w:szCs w:val="24"/>
        </w:rPr>
        <w:t>160 978,8</w:t>
      </w:r>
      <w:r w:rsidR="00A3154E" w:rsidRPr="00EF56DE">
        <w:rPr>
          <w:rFonts w:ascii="Times New Roman" w:eastAsia="Calibri" w:hAnsi="Times New Roman" w:cs="Times New Roman"/>
          <w:sz w:val="24"/>
          <w:szCs w:val="24"/>
        </w:rPr>
        <w:t xml:space="preserve"> тыс. рублей</w:t>
      </w:r>
      <w:r w:rsidRPr="00EF56DE">
        <w:rPr>
          <w:rFonts w:ascii="Times New Roman" w:eastAsia="Calibri" w:hAnsi="Times New Roman" w:cs="Times New Roman"/>
          <w:sz w:val="24"/>
          <w:szCs w:val="24"/>
        </w:rPr>
        <w:t xml:space="preserve">; </w:t>
      </w:r>
    </w:p>
    <w:p w:rsidR="00916679" w:rsidRPr="00EF56DE" w:rsidRDefault="00916679" w:rsidP="0007301B">
      <w:pPr>
        <w:spacing w:after="0" w:line="240" w:lineRule="auto"/>
        <w:ind w:firstLine="709"/>
        <w:jc w:val="both"/>
        <w:rPr>
          <w:rFonts w:ascii="Times New Roman" w:eastAsia="Calibri" w:hAnsi="Times New Roman" w:cs="Times New Roman"/>
          <w:sz w:val="24"/>
          <w:szCs w:val="24"/>
        </w:rPr>
      </w:pPr>
      <w:r w:rsidRPr="00EF56DE">
        <w:rPr>
          <w:rFonts w:ascii="Times New Roman" w:eastAsia="Calibri" w:hAnsi="Times New Roman" w:cs="Times New Roman"/>
          <w:sz w:val="24"/>
          <w:szCs w:val="24"/>
        </w:rPr>
        <w:t>- нарушения ведения бухгалтерского учета, составления и представления бухгалтерской (финансовой) отчетности – 851 720,4 тыс. рублей;</w:t>
      </w:r>
    </w:p>
    <w:p w:rsidR="0085767D" w:rsidRPr="00EF56DE" w:rsidRDefault="009A735A" w:rsidP="0007301B">
      <w:pPr>
        <w:spacing w:after="0" w:line="240" w:lineRule="auto"/>
        <w:ind w:firstLine="709"/>
        <w:jc w:val="both"/>
        <w:rPr>
          <w:rFonts w:ascii="Times New Roman" w:eastAsia="Calibri" w:hAnsi="Times New Roman" w:cs="Times New Roman"/>
          <w:sz w:val="24"/>
          <w:szCs w:val="24"/>
        </w:rPr>
      </w:pPr>
      <w:r w:rsidRPr="00EF56DE">
        <w:rPr>
          <w:rFonts w:ascii="Times New Roman" w:eastAsia="Calibri" w:hAnsi="Times New Roman" w:cs="Times New Roman"/>
          <w:sz w:val="24"/>
          <w:szCs w:val="24"/>
        </w:rPr>
        <w:t xml:space="preserve">- нарушения </w:t>
      </w:r>
      <w:r w:rsidR="0085767D" w:rsidRPr="00EF56DE">
        <w:rPr>
          <w:rFonts w:ascii="Times New Roman" w:eastAsia="Calibri" w:hAnsi="Times New Roman" w:cs="Times New Roman"/>
          <w:sz w:val="24"/>
          <w:szCs w:val="24"/>
        </w:rPr>
        <w:t xml:space="preserve">в сфере управления муниципальной собственностью – </w:t>
      </w:r>
      <w:r w:rsidR="00916679" w:rsidRPr="00EF56DE">
        <w:rPr>
          <w:rFonts w:ascii="Times New Roman" w:eastAsia="Calibri" w:hAnsi="Times New Roman" w:cs="Times New Roman"/>
          <w:sz w:val="24"/>
          <w:szCs w:val="24"/>
        </w:rPr>
        <w:t>755,3</w:t>
      </w:r>
      <w:r w:rsidR="0085767D" w:rsidRPr="00EF56DE">
        <w:rPr>
          <w:rFonts w:ascii="Times New Roman" w:eastAsia="Calibri" w:hAnsi="Times New Roman" w:cs="Times New Roman"/>
          <w:sz w:val="24"/>
          <w:szCs w:val="24"/>
        </w:rPr>
        <w:t xml:space="preserve"> тыс. рублей;</w:t>
      </w:r>
    </w:p>
    <w:p w:rsidR="00C3105D" w:rsidRPr="00EF56DE" w:rsidRDefault="00C3105D" w:rsidP="0007301B">
      <w:pPr>
        <w:spacing w:after="0" w:line="240" w:lineRule="auto"/>
        <w:ind w:firstLine="709"/>
        <w:jc w:val="both"/>
        <w:rPr>
          <w:rFonts w:ascii="Times New Roman" w:eastAsia="Calibri" w:hAnsi="Times New Roman" w:cs="Times New Roman"/>
          <w:sz w:val="24"/>
          <w:szCs w:val="24"/>
        </w:rPr>
      </w:pPr>
      <w:r w:rsidRPr="00EF56DE">
        <w:rPr>
          <w:rFonts w:ascii="Times New Roman" w:eastAsia="Calibri" w:hAnsi="Times New Roman" w:cs="Times New Roman"/>
          <w:sz w:val="24"/>
          <w:szCs w:val="24"/>
        </w:rPr>
        <w:t>- нарушения при осуществлении муниципал</w:t>
      </w:r>
      <w:r w:rsidR="00A3154E" w:rsidRPr="00EF56DE">
        <w:rPr>
          <w:rFonts w:ascii="Times New Roman" w:eastAsia="Calibri" w:hAnsi="Times New Roman" w:cs="Times New Roman"/>
          <w:sz w:val="24"/>
          <w:szCs w:val="24"/>
        </w:rPr>
        <w:t>ьных закупок – 10,0 тыс. рублей.</w:t>
      </w:r>
    </w:p>
    <w:p w:rsidR="00A3154E" w:rsidRPr="00EF56DE" w:rsidRDefault="00A3154E" w:rsidP="00A3154E">
      <w:pPr>
        <w:spacing w:after="0" w:line="240" w:lineRule="auto"/>
        <w:ind w:firstLine="709"/>
        <w:jc w:val="both"/>
        <w:rPr>
          <w:rFonts w:ascii="Times New Roman" w:eastAsia="Calibri" w:hAnsi="Times New Roman" w:cs="Times New Roman"/>
          <w:sz w:val="24"/>
          <w:szCs w:val="24"/>
        </w:rPr>
      </w:pPr>
      <w:r w:rsidRPr="00EF56DE">
        <w:rPr>
          <w:rFonts w:ascii="Times New Roman" w:eastAsia="Calibri" w:hAnsi="Times New Roman" w:cs="Times New Roman"/>
          <w:sz w:val="24"/>
          <w:szCs w:val="24"/>
        </w:rPr>
        <w:t>Установлены факты неэффективного использования бюджетных средств на общую сумму 4 932,6тыс. рублей.</w:t>
      </w:r>
    </w:p>
    <w:p w:rsidR="006E6E77" w:rsidRPr="00EF56DE" w:rsidRDefault="006E6E77" w:rsidP="0007301B">
      <w:pPr>
        <w:spacing w:after="0" w:line="240" w:lineRule="auto"/>
        <w:ind w:firstLine="709"/>
        <w:jc w:val="both"/>
        <w:rPr>
          <w:rFonts w:ascii="Times New Roman" w:eastAsia="Calibri" w:hAnsi="Times New Roman" w:cs="Times New Roman"/>
          <w:sz w:val="24"/>
          <w:szCs w:val="24"/>
        </w:rPr>
      </w:pPr>
    </w:p>
    <w:p w:rsidR="00916679" w:rsidRPr="00EF56DE" w:rsidRDefault="009A735A" w:rsidP="0007301B">
      <w:pPr>
        <w:spacing w:after="0" w:line="240" w:lineRule="auto"/>
        <w:ind w:firstLine="709"/>
        <w:jc w:val="both"/>
        <w:rPr>
          <w:rFonts w:ascii="Times New Roman" w:eastAsia="Calibri" w:hAnsi="Times New Roman" w:cs="Times New Roman"/>
          <w:sz w:val="24"/>
          <w:szCs w:val="24"/>
        </w:rPr>
      </w:pPr>
      <w:r w:rsidRPr="00EF56DE">
        <w:rPr>
          <w:rFonts w:ascii="Times New Roman" w:eastAsia="Calibri" w:hAnsi="Times New Roman" w:cs="Times New Roman"/>
          <w:sz w:val="24"/>
          <w:szCs w:val="24"/>
        </w:rPr>
        <w:t xml:space="preserve">За </w:t>
      </w:r>
      <w:r w:rsidR="009D6E3D" w:rsidRPr="00EF56DE">
        <w:rPr>
          <w:rFonts w:ascii="Times New Roman" w:eastAsia="Calibri" w:hAnsi="Times New Roman" w:cs="Times New Roman"/>
          <w:sz w:val="24"/>
          <w:szCs w:val="24"/>
        </w:rPr>
        <w:t>2</w:t>
      </w:r>
      <w:r w:rsidR="0085767D" w:rsidRPr="00EF56DE">
        <w:rPr>
          <w:rFonts w:ascii="Times New Roman" w:eastAsia="Calibri" w:hAnsi="Times New Roman" w:cs="Times New Roman"/>
          <w:sz w:val="24"/>
          <w:szCs w:val="24"/>
        </w:rPr>
        <w:t xml:space="preserve"> квартал</w:t>
      </w:r>
      <w:r w:rsidRPr="00EF56DE">
        <w:rPr>
          <w:rFonts w:ascii="Times New Roman" w:eastAsia="Calibri" w:hAnsi="Times New Roman" w:cs="Times New Roman"/>
          <w:sz w:val="24"/>
          <w:szCs w:val="24"/>
        </w:rPr>
        <w:t xml:space="preserve"> </w:t>
      </w:r>
      <w:r w:rsidR="00E35F4F" w:rsidRPr="00EF56DE">
        <w:rPr>
          <w:rFonts w:ascii="Times New Roman" w:eastAsia="Calibri" w:hAnsi="Times New Roman" w:cs="Times New Roman"/>
          <w:sz w:val="24"/>
          <w:szCs w:val="24"/>
        </w:rPr>
        <w:t>202</w:t>
      </w:r>
      <w:r w:rsidR="00C955A8" w:rsidRPr="00EF56DE">
        <w:rPr>
          <w:rFonts w:ascii="Times New Roman" w:eastAsia="Calibri" w:hAnsi="Times New Roman" w:cs="Times New Roman"/>
          <w:sz w:val="24"/>
          <w:szCs w:val="24"/>
        </w:rPr>
        <w:t>4</w:t>
      </w:r>
      <w:r w:rsidR="00E35F4F" w:rsidRPr="00EF56DE">
        <w:rPr>
          <w:rFonts w:ascii="Times New Roman" w:eastAsia="Calibri" w:hAnsi="Times New Roman" w:cs="Times New Roman"/>
          <w:sz w:val="24"/>
          <w:szCs w:val="24"/>
        </w:rPr>
        <w:t xml:space="preserve"> </w:t>
      </w:r>
      <w:r w:rsidRPr="00EF56DE">
        <w:rPr>
          <w:rFonts w:ascii="Times New Roman" w:eastAsia="Calibri" w:hAnsi="Times New Roman" w:cs="Times New Roman"/>
          <w:sz w:val="24"/>
          <w:szCs w:val="24"/>
        </w:rPr>
        <w:t xml:space="preserve">года объектами контроля представлена информация об устранении </w:t>
      </w:r>
      <w:r w:rsidR="00916679" w:rsidRPr="00EF56DE">
        <w:rPr>
          <w:rFonts w:ascii="Times New Roman" w:eastAsia="Calibri" w:hAnsi="Times New Roman" w:cs="Times New Roman"/>
          <w:sz w:val="24"/>
          <w:szCs w:val="24"/>
        </w:rPr>
        <w:t>нарушени</w:t>
      </w:r>
      <w:r w:rsidR="00735222" w:rsidRPr="00EF56DE">
        <w:rPr>
          <w:rFonts w:ascii="Times New Roman" w:eastAsia="Calibri" w:hAnsi="Times New Roman" w:cs="Times New Roman"/>
          <w:sz w:val="24"/>
          <w:szCs w:val="24"/>
        </w:rPr>
        <w:t xml:space="preserve">й на общую сумму </w:t>
      </w:r>
      <w:r w:rsidR="004131F4" w:rsidRPr="00EF56DE">
        <w:rPr>
          <w:rFonts w:ascii="Times New Roman" w:eastAsia="Calibri" w:hAnsi="Times New Roman" w:cs="Times New Roman"/>
          <w:sz w:val="24"/>
          <w:szCs w:val="24"/>
        </w:rPr>
        <w:t>847 757,8</w:t>
      </w:r>
      <w:r w:rsidR="00735222" w:rsidRPr="00EF56DE">
        <w:rPr>
          <w:rFonts w:ascii="Times New Roman" w:eastAsia="Calibri" w:hAnsi="Times New Roman" w:cs="Times New Roman"/>
          <w:sz w:val="24"/>
          <w:szCs w:val="24"/>
        </w:rPr>
        <w:t xml:space="preserve"> тыс. рублей, в том числе (с учетом нарушений, установленных в предшествующие отчетному периоды):</w:t>
      </w:r>
    </w:p>
    <w:p w:rsidR="00735222" w:rsidRPr="00EF56DE" w:rsidRDefault="00735222" w:rsidP="00735222">
      <w:pPr>
        <w:spacing w:after="0" w:line="240" w:lineRule="auto"/>
        <w:ind w:firstLine="709"/>
        <w:jc w:val="both"/>
        <w:rPr>
          <w:rFonts w:ascii="Times New Roman" w:eastAsia="Calibri" w:hAnsi="Times New Roman" w:cs="Times New Roman"/>
          <w:sz w:val="24"/>
          <w:szCs w:val="24"/>
        </w:rPr>
      </w:pPr>
      <w:r w:rsidRPr="00EF56DE">
        <w:rPr>
          <w:rFonts w:ascii="Times New Roman" w:eastAsia="Calibri" w:hAnsi="Times New Roman" w:cs="Times New Roman"/>
          <w:sz w:val="24"/>
          <w:szCs w:val="24"/>
        </w:rPr>
        <w:t xml:space="preserve">- нарушения при формировании и исполнении бюджетов – </w:t>
      </w:r>
      <w:r w:rsidR="004131F4" w:rsidRPr="00EF56DE">
        <w:rPr>
          <w:rFonts w:ascii="Times New Roman" w:eastAsia="Calibri" w:hAnsi="Times New Roman" w:cs="Times New Roman"/>
          <w:sz w:val="24"/>
          <w:szCs w:val="24"/>
        </w:rPr>
        <w:t>178 367,4</w:t>
      </w:r>
      <w:r w:rsidRPr="00EF56DE">
        <w:rPr>
          <w:rFonts w:ascii="Times New Roman" w:eastAsia="Calibri" w:hAnsi="Times New Roman" w:cs="Times New Roman"/>
          <w:sz w:val="24"/>
          <w:szCs w:val="24"/>
        </w:rPr>
        <w:t xml:space="preserve"> </w:t>
      </w:r>
      <w:r w:rsidR="00A3154E" w:rsidRPr="00EF56DE">
        <w:rPr>
          <w:rFonts w:ascii="Times New Roman" w:eastAsia="Calibri" w:hAnsi="Times New Roman" w:cs="Times New Roman"/>
          <w:sz w:val="24"/>
          <w:szCs w:val="24"/>
        </w:rPr>
        <w:t>тыс. рублей</w:t>
      </w:r>
      <w:r w:rsidRPr="00EF56DE">
        <w:rPr>
          <w:rFonts w:ascii="Times New Roman" w:eastAsia="Calibri" w:hAnsi="Times New Roman" w:cs="Times New Roman"/>
          <w:sz w:val="24"/>
          <w:szCs w:val="24"/>
        </w:rPr>
        <w:t xml:space="preserve">; </w:t>
      </w:r>
    </w:p>
    <w:p w:rsidR="00735222" w:rsidRPr="00EF56DE" w:rsidRDefault="00735222" w:rsidP="00735222">
      <w:pPr>
        <w:spacing w:after="0" w:line="240" w:lineRule="auto"/>
        <w:ind w:firstLine="709"/>
        <w:jc w:val="both"/>
        <w:rPr>
          <w:rFonts w:ascii="Times New Roman" w:eastAsia="Calibri" w:hAnsi="Times New Roman" w:cs="Times New Roman"/>
          <w:sz w:val="24"/>
          <w:szCs w:val="24"/>
        </w:rPr>
      </w:pPr>
      <w:r w:rsidRPr="00EF56DE">
        <w:rPr>
          <w:rFonts w:ascii="Times New Roman" w:eastAsia="Calibri" w:hAnsi="Times New Roman" w:cs="Times New Roman"/>
          <w:sz w:val="24"/>
          <w:szCs w:val="24"/>
        </w:rPr>
        <w:t>- нарушения ведения бухгалтерского учета, составления и представления бухгалтерской (финансовой) отчетности – 667 500,8 тыс. рублей;</w:t>
      </w:r>
    </w:p>
    <w:p w:rsidR="00735222" w:rsidRPr="00EF56DE" w:rsidRDefault="00735222" w:rsidP="00735222">
      <w:pPr>
        <w:spacing w:after="0" w:line="240" w:lineRule="auto"/>
        <w:ind w:firstLine="709"/>
        <w:jc w:val="both"/>
        <w:rPr>
          <w:rFonts w:ascii="Times New Roman" w:eastAsia="Calibri" w:hAnsi="Times New Roman" w:cs="Times New Roman"/>
          <w:sz w:val="24"/>
          <w:szCs w:val="24"/>
        </w:rPr>
      </w:pPr>
      <w:r w:rsidRPr="00EF56DE">
        <w:rPr>
          <w:rFonts w:ascii="Times New Roman" w:eastAsia="Calibri" w:hAnsi="Times New Roman" w:cs="Times New Roman"/>
          <w:sz w:val="24"/>
          <w:szCs w:val="24"/>
        </w:rPr>
        <w:t>- нарушения в сфере управления муниципальной собственностью – 1 815,3 тыс. рублей;</w:t>
      </w:r>
    </w:p>
    <w:p w:rsidR="00735222" w:rsidRPr="00EF56DE" w:rsidRDefault="00735222" w:rsidP="00735222">
      <w:pPr>
        <w:spacing w:after="0" w:line="240" w:lineRule="auto"/>
        <w:ind w:firstLine="709"/>
        <w:jc w:val="both"/>
        <w:rPr>
          <w:rFonts w:ascii="Times New Roman" w:eastAsia="Calibri" w:hAnsi="Times New Roman" w:cs="Times New Roman"/>
          <w:sz w:val="24"/>
          <w:szCs w:val="24"/>
        </w:rPr>
      </w:pPr>
      <w:r w:rsidRPr="00EF56DE">
        <w:rPr>
          <w:rFonts w:ascii="Times New Roman" w:eastAsia="Calibri" w:hAnsi="Times New Roman" w:cs="Times New Roman"/>
          <w:sz w:val="24"/>
          <w:szCs w:val="24"/>
        </w:rPr>
        <w:t>- нарушения при осуществлении муниципальных закупок – 74,3 тыс. рублей.</w:t>
      </w:r>
    </w:p>
    <w:p w:rsidR="00886755" w:rsidRPr="00EF56DE" w:rsidRDefault="00735222" w:rsidP="0007301B">
      <w:pPr>
        <w:spacing w:after="0" w:line="240" w:lineRule="auto"/>
        <w:ind w:firstLine="709"/>
        <w:jc w:val="both"/>
        <w:rPr>
          <w:rFonts w:ascii="Times New Roman" w:eastAsia="Calibri" w:hAnsi="Times New Roman" w:cs="Times New Roman"/>
          <w:sz w:val="24"/>
          <w:szCs w:val="24"/>
        </w:rPr>
      </w:pPr>
      <w:r w:rsidRPr="00EF56DE">
        <w:rPr>
          <w:rFonts w:ascii="Times New Roman" w:eastAsia="Calibri" w:hAnsi="Times New Roman" w:cs="Times New Roman"/>
          <w:sz w:val="24"/>
          <w:szCs w:val="24"/>
        </w:rPr>
        <w:t>Бюджету городского округа при устранении нарушений по представлениям и предписаниям КСП ГО Евпатория РК во 2-м квартале 2024 года возмещен ущерб в общей сумме 1 833,3 тыс. рублей.</w:t>
      </w:r>
    </w:p>
    <w:p w:rsidR="009D6E3D" w:rsidRPr="00EF56DE" w:rsidRDefault="0085767D" w:rsidP="0007301B">
      <w:pPr>
        <w:spacing w:after="0" w:line="240" w:lineRule="auto"/>
        <w:ind w:firstLine="709"/>
        <w:jc w:val="both"/>
        <w:rPr>
          <w:rFonts w:ascii="Times New Roman" w:eastAsia="Calibri" w:hAnsi="Times New Roman" w:cs="Times New Roman"/>
          <w:sz w:val="24"/>
          <w:szCs w:val="24"/>
        </w:rPr>
      </w:pPr>
      <w:r w:rsidRPr="00EF56DE">
        <w:rPr>
          <w:rFonts w:ascii="Times New Roman" w:eastAsia="Calibri" w:hAnsi="Times New Roman" w:cs="Times New Roman"/>
          <w:sz w:val="24"/>
          <w:szCs w:val="24"/>
        </w:rPr>
        <w:t>По предписаниям КСП ГО Евпатория РК МУП «</w:t>
      </w:r>
      <w:proofErr w:type="spellStart"/>
      <w:r w:rsidRPr="00EF56DE">
        <w:rPr>
          <w:rFonts w:ascii="Times New Roman" w:eastAsia="Calibri" w:hAnsi="Times New Roman" w:cs="Times New Roman"/>
          <w:sz w:val="24"/>
          <w:szCs w:val="24"/>
        </w:rPr>
        <w:t>КурортТоргСервис</w:t>
      </w:r>
      <w:proofErr w:type="spellEnd"/>
      <w:r w:rsidRPr="00EF56DE">
        <w:rPr>
          <w:rFonts w:ascii="Times New Roman" w:eastAsia="Calibri" w:hAnsi="Times New Roman" w:cs="Times New Roman"/>
          <w:sz w:val="24"/>
          <w:szCs w:val="24"/>
        </w:rPr>
        <w:t xml:space="preserve">» перечислены в бюджет 70% арендной платы за 2016-2018 годы в общей сумме </w:t>
      </w:r>
      <w:r w:rsidR="009D6E3D" w:rsidRPr="00EF56DE">
        <w:rPr>
          <w:rFonts w:ascii="Times New Roman" w:eastAsia="Calibri" w:hAnsi="Times New Roman" w:cs="Times New Roman"/>
          <w:sz w:val="24"/>
          <w:szCs w:val="24"/>
        </w:rPr>
        <w:t>1 360,0</w:t>
      </w:r>
      <w:r w:rsidRPr="00EF56DE">
        <w:rPr>
          <w:rFonts w:ascii="Times New Roman" w:eastAsia="Calibri" w:hAnsi="Times New Roman" w:cs="Times New Roman"/>
          <w:sz w:val="24"/>
          <w:szCs w:val="24"/>
        </w:rPr>
        <w:t xml:space="preserve"> тыс. рублей; МУП «МИР» перечислена в бюджет задолженность по оплате 70% арендной платы в бюджет в сумме</w:t>
      </w:r>
      <w:r w:rsidR="005976A2" w:rsidRPr="00EF56DE">
        <w:rPr>
          <w:rFonts w:ascii="Times New Roman" w:eastAsia="Calibri" w:hAnsi="Times New Roman" w:cs="Times New Roman"/>
          <w:sz w:val="24"/>
          <w:szCs w:val="24"/>
        </w:rPr>
        <w:t xml:space="preserve"> </w:t>
      </w:r>
      <w:r w:rsidR="009D6E3D" w:rsidRPr="00EF56DE">
        <w:rPr>
          <w:rFonts w:ascii="Times New Roman" w:eastAsia="Calibri" w:hAnsi="Times New Roman" w:cs="Times New Roman"/>
          <w:sz w:val="24"/>
          <w:szCs w:val="24"/>
        </w:rPr>
        <w:t>130</w:t>
      </w:r>
      <w:r w:rsidR="005976A2" w:rsidRPr="00EF56DE">
        <w:rPr>
          <w:rFonts w:ascii="Times New Roman" w:eastAsia="Calibri" w:hAnsi="Times New Roman" w:cs="Times New Roman"/>
          <w:sz w:val="24"/>
          <w:szCs w:val="24"/>
        </w:rPr>
        <w:t>,0</w:t>
      </w:r>
      <w:r w:rsidRPr="00EF56DE">
        <w:rPr>
          <w:rFonts w:ascii="Times New Roman" w:eastAsia="Calibri" w:hAnsi="Times New Roman" w:cs="Times New Roman"/>
          <w:sz w:val="24"/>
          <w:szCs w:val="24"/>
        </w:rPr>
        <w:t xml:space="preserve"> тыс. рублей</w:t>
      </w:r>
      <w:r w:rsidR="005976A2" w:rsidRPr="00EF56DE">
        <w:rPr>
          <w:rFonts w:ascii="Times New Roman" w:eastAsia="Calibri" w:hAnsi="Times New Roman" w:cs="Times New Roman"/>
          <w:sz w:val="24"/>
          <w:szCs w:val="24"/>
        </w:rPr>
        <w:t xml:space="preserve">. </w:t>
      </w:r>
    </w:p>
    <w:p w:rsidR="00A46BFF" w:rsidRPr="00EF56DE" w:rsidRDefault="009D6E3D" w:rsidP="0007301B">
      <w:pPr>
        <w:spacing w:after="0" w:line="240" w:lineRule="auto"/>
        <w:ind w:firstLine="709"/>
        <w:jc w:val="both"/>
        <w:rPr>
          <w:rFonts w:ascii="Times New Roman" w:eastAsia="Calibri" w:hAnsi="Times New Roman" w:cs="Times New Roman"/>
          <w:sz w:val="24"/>
          <w:szCs w:val="24"/>
        </w:rPr>
      </w:pPr>
      <w:r w:rsidRPr="00EF56DE">
        <w:rPr>
          <w:rFonts w:ascii="Times New Roman" w:eastAsia="Calibri" w:hAnsi="Times New Roman" w:cs="Times New Roman"/>
          <w:sz w:val="24"/>
          <w:szCs w:val="24"/>
        </w:rPr>
        <w:t xml:space="preserve">МБУ «Порядок» </w:t>
      </w:r>
      <w:r w:rsidR="00735222" w:rsidRPr="00EF56DE">
        <w:rPr>
          <w:rFonts w:ascii="Times New Roman" w:eastAsia="Calibri" w:hAnsi="Times New Roman" w:cs="Times New Roman"/>
          <w:sz w:val="24"/>
          <w:szCs w:val="24"/>
        </w:rPr>
        <w:t>по</w:t>
      </w:r>
      <w:r w:rsidRPr="00EF56DE">
        <w:rPr>
          <w:rFonts w:ascii="Times New Roman" w:eastAsia="Calibri" w:hAnsi="Times New Roman" w:cs="Times New Roman"/>
          <w:sz w:val="24"/>
          <w:szCs w:val="24"/>
        </w:rPr>
        <w:t xml:space="preserve"> графику погашения задолженности перечислены в бюджет сумы излишне выплаченной заработной платы – 75,0 тыс. рублей.</w:t>
      </w:r>
      <w:r w:rsidR="00A46BFF" w:rsidRPr="00EF56DE">
        <w:rPr>
          <w:rFonts w:ascii="Times New Roman" w:eastAsia="Calibri" w:hAnsi="Times New Roman" w:cs="Times New Roman"/>
          <w:sz w:val="24"/>
          <w:szCs w:val="24"/>
        </w:rPr>
        <w:t xml:space="preserve"> </w:t>
      </w:r>
      <w:r w:rsidRPr="00EF56DE">
        <w:rPr>
          <w:rFonts w:ascii="Times New Roman" w:eastAsia="Calibri" w:hAnsi="Times New Roman" w:cs="Times New Roman"/>
          <w:sz w:val="24"/>
          <w:szCs w:val="24"/>
        </w:rPr>
        <w:t xml:space="preserve">МАУ «Малый Иерусалим» перечислены в бюджет средства в </w:t>
      </w:r>
      <w:r w:rsidR="00A46BFF" w:rsidRPr="00EF56DE">
        <w:rPr>
          <w:rFonts w:ascii="Times New Roman" w:eastAsia="Calibri" w:hAnsi="Times New Roman" w:cs="Times New Roman"/>
          <w:sz w:val="24"/>
          <w:szCs w:val="24"/>
        </w:rPr>
        <w:t xml:space="preserve">качестве </w:t>
      </w:r>
      <w:r w:rsidRPr="00EF56DE">
        <w:rPr>
          <w:rFonts w:ascii="Times New Roman" w:eastAsia="Calibri" w:hAnsi="Times New Roman" w:cs="Times New Roman"/>
          <w:sz w:val="24"/>
          <w:szCs w:val="24"/>
        </w:rPr>
        <w:t>возмещени</w:t>
      </w:r>
      <w:r w:rsidR="00A46BFF" w:rsidRPr="00EF56DE">
        <w:rPr>
          <w:rFonts w:ascii="Times New Roman" w:eastAsia="Calibri" w:hAnsi="Times New Roman" w:cs="Times New Roman"/>
          <w:sz w:val="24"/>
          <w:szCs w:val="24"/>
        </w:rPr>
        <w:t>я</w:t>
      </w:r>
      <w:r w:rsidRPr="00EF56DE">
        <w:rPr>
          <w:rFonts w:ascii="Times New Roman" w:eastAsia="Calibri" w:hAnsi="Times New Roman" w:cs="Times New Roman"/>
          <w:sz w:val="24"/>
          <w:szCs w:val="24"/>
        </w:rPr>
        <w:t xml:space="preserve"> необоснованных стимулирующих выплат за счет средств субсидии </w:t>
      </w:r>
      <w:r w:rsidR="00A46BFF" w:rsidRPr="00EF56DE">
        <w:rPr>
          <w:rFonts w:ascii="Times New Roman" w:eastAsia="Calibri" w:hAnsi="Times New Roman" w:cs="Times New Roman"/>
          <w:sz w:val="24"/>
          <w:szCs w:val="24"/>
        </w:rPr>
        <w:t>–</w:t>
      </w:r>
      <w:r w:rsidRPr="00EF56DE">
        <w:rPr>
          <w:rFonts w:ascii="Times New Roman" w:eastAsia="Calibri" w:hAnsi="Times New Roman" w:cs="Times New Roman"/>
          <w:sz w:val="24"/>
          <w:szCs w:val="24"/>
        </w:rPr>
        <w:t xml:space="preserve"> </w:t>
      </w:r>
      <w:r w:rsidR="00A46BFF" w:rsidRPr="00EF56DE">
        <w:rPr>
          <w:rFonts w:ascii="Times New Roman" w:eastAsia="Calibri" w:hAnsi="Times New Roman" w:cs="Times New Roman"/>
          <w:sz w:val="24"/>
          <w:szCs w:val="24"/>
        </w:rPr>
        <w:t xml:space="preserve">29,2 тыс. рублей.  </w:t>
      </w:r>
    </w:p>
    <w:p w:rsidR="00C82598" w:rsidRPr="00EF56DE" w:rsidRDefault="00A46BFF" w:rsidP="00C82598">
      <w:pPr>
        <w:spacing w:after="0" w:line="240" w:lineRule="auto"/>
        <w:ind w:firstLine="709"/>
        <w:jc w:val="both"/>
        <w:rPr>
          <w:rFonts w:ascii="Times New Roman" w:eastAsia="Calibri" w:hAnsi="Times New Roman" w:cs="Times New Roman"/>
          <w:sz w:val="24"/>
          <w:szCs w:val="24"/>
        </w:rPr>
      </w:pPr>
      <w:r w:rsidRPr="00EF56DE">
        <w:rPr>
          <w:rFonts w:ascii="Times New Roman" w:eastAsia="Calibri" w:hAnsi="Times New Roman" w:cs="Times New Roman"/>
          <w:sz w:val="24"/>
          <w:szCs w:val="24"/>
        </w:rPr>
        <w:lastRenderedPageBreak/>
        <w:t>АНО «Издательство газеты «Евпаторийская Здравница» в рамках исполнения представления КСП ГО Евпатория РК перечислено в бюджет 50,7 тыс. рублей. МУП «МО «Комбинат благоустройства» в ходе контрольного мероприятия перечислена недополученная бюджетом часть чистой прибыли предприятия – 113,2 тыс. рублей.</w:t>
      </w:r>
      <w:r w:rsidR="00C82598" w:rsidRPr="00EF56DE">
        <w:rPr>
          <w:rFonts w:ascii="Times New Roman" w:eastAsia="Calibri" w:hAnsi="Times New Roman" w:cs="Times New Roman"/>
          <w:sz w:val="24"/>
          <w:szCs w:val="24"/>
        </w:rPr>
        <w:t xml:space="preserve"> МУП «ТУ им. </w:t>
      </w:r>
      <w:proofErr w:type="spellStart"/>
      <w:r w:rsidR="00C82598" w:rsidRPr="00EF56DE">
        <w:rPr>
          <w:rFonts w:ascii="Times New Roman" w:eastAsia="Calibri" w:hAnsi="Times New Roman" w:cs="Times New Roman"/>
          <w:sz w:val="24"/>
          <w:szCs w:val="24"/>
        </w:rPr>
        <w:t>Пятецкого</w:t>
      </w:r>
      <w:proofErr w:type="spellEnd"/>
      <w:r w:rsidR="00C82598" w:rsidRPr="00EF56DE">
        <w:rPr>
          <w:rFonts w:ascii="Times New Roman" w:eastAsia="Calibri" w:hAnsi="Times New Roman" w:cs="Times New Roman"/>
          <w:sz w:val="24"/>
          <w:szCs w:val="24"/>
        </w:rPr>
        <w:t>» перечислен в бюджет недополученный доход от арендной платы – 10,9 тыс. рублей.</w:t>
      </w:r>
    </w:p>
    <w:p w:rsidR="00A46BFF" w:rsidRPr="00EF56DE" w:rsidRDefault="00A46BFF" w:rsidP="00A46BFF">
      <w:pPr>
        <w:spacing w:after="0" w:line="240" w:lineRule="auto"/>
        <w:ind w:firstLine="709"/>
        <w:jc w:val="both"/>
        <w:rPr>
          <w:rFonts w:ascii="Times New Roman" w:eastAsia="Calibri" w:hAnsi="Times New Roman" w:cs="Times New Roman"/>
          <w:sz w:val="24"/>
          <w:szCs w:val="24"/>
        </w:rPr>
      </w:pPr>
      <w:r w:rsidRPr="00EF56DE">
        <w:rPr>
          <w:rFonts w:ascii="Times New Roman" w:eastAsia="Calibri" w:hAnsi="Times New Roman" w:cs="Times New Roman"/>
          <w:sz w:val="24"/>
          <w:szCs w:val="24"/>
        </w:rPr>
        <w:t xml:space="preserve">МКУ «УКС» </w:t>
      </w:r>
      <w:r w:rsidR="00B75A2B" w:rsidRPr="00EF56DE">
        <w:rPr>
          <w:rFonts w:ascii="Times New Roman" w:eastAsia="Calibri" w:hAnsi="Times New Roman" w:cs="Times New Roman"/>
          <w:sz w:val="24"/>
          <w:szCs w:val="24"/>
        </w:rPr>
        <w:t>по представлению КСП ГО Евпатория РК взыскан с должностного лица, ответственного за выявленные нарушения, ущерб в сумме 64,3 тыс. рублей.</w:t>
      </w:r>
    </w:p>
    <w:p w:rsidR="005976A2" w:rsidRPr="00EF56DE" w:rsidRDefault="005976A2" w:rsidP="0007301B">
      <w:pPr>
        <w:spacing w:after="0" w:line="240" w:lineRule="auto"/>
        <w:ind w:firstLine="709"/>
        <w:jc w:val="both"/>
        <w:rPr>
          <w:rFonts w:ascii="Times New Roman" w:eastAsia="Calibri" w:hAnsi="Times New Roman" w:cs="Times New Roman"/>
          <w:sz w:val="24"/>
          <w:szCs w:val="24"/>
        </w:rPr>
      </w:pPr>
    </w:p>
    <w:p w:rsidR="009A735A" w:rsidRPr="00EF56DE" w:rsidRDefault="009A735A" w:rsidP="0007301B">
      <w:pPr>
        <w:spacing w:after="0" w:line="240" w:lineRule="auto"/>
        <w:ind w:firstLine="709"/>
        <w:jc w:val="both"/>
        <w:rPr>
          <w:rFonts w:ascii="Times New Roman" w:eastAsia="Calibri" w:hAnsi="Times New Roman" w:cs="Times New Roman"/>
          <w:sz w:val="24"/>
          <w:szCs w:val="24"/>
        </w:rPr>
      </w:pPr>
      <w:r w:rsidRPr="00EF56DE">
        <w:rPr>
          <w:rFonts w:ascii="Times New Roman" w:eastAsia="Calibri" w:hAnsi="Times New Roman" w:cs="Times New Roman"/>
          <w:sz w:val="24"/>
          <w:szCs w:val="24"/>
        </w:rPr>
        <w:t>В соответствии со стандартом финансового контроля СФК-8 «Контроль реализации результатов контрольных и экспертно-аналитических мероприятий, проведенных КСП ГО Евпатория РК» осуществляется контроль исполнения представлений и предписаний с учетом представленных объектами контроля планов мероприятий по устранению нарушений. В случае безосновательного непринятия мер по исполнению преставлений, предписаний составляются протоколы об административном правонарушении.</w:t>
      </w:r>
    </w:p>
    <w:p w:rsidR="009A735A" w:rsidRPr="00EF56DE" w:rsidRDefault="009A735A" w:rsidP="0007301B">
      <w:pPr>
        <w:spacing w:after="0" w:line="240" w:lineRule="auto"/>
        <w:ind w:left="567"/>
        <w:contextualSpacing/>
        <w:jc w:val="center"/>
        <w:rPr>
          <w:rFonts w:ascii="Times New Roman" w:eastAsia="Calibri" w:hAnsi="Times New Roman" w:cs="Times New Roman"/>
          <w:bCs/>
          <w:sz w:val="24"/>
          <w:szCs w:val="24"/>
        </w:rPr>
      </w:pPr>
    </w:p>
    <w:p w:rsidR="009A735A" w:rsidRPr="00EF56DE" w:rsidRDefault="009A735A" w:rsidP="0007301B">
      <w:pPr>
        <w:spacing w:after="0" w:line="240" w:lineRule="auto"/>
        <w:ind w:left="567"/>
        <w:contextualSpacing/>
        <w:jc w:val="both"/>
        <w:rPr>
          <w:rFonts w:ascii="Times New Roman" w:eastAsia="Times New Roman" w:hAnsi="Times New Roman" w:cs="Times New Roman"/>
          <w:b/>
          <w:sz w:val="24"/>
          <w:szCs w:val="24"/>
        </w:rPr>
      </w:pPr>
      <w:r w:rsidRPr="00EF56DE">
        <w:rPr>
          <w:rFonts w:ascii="Times New Roman" w:eastAsia="Calibri" w:hAnsi="Times New Roman" w:cs="Times New Roman"/>
          <w:b/>
          <w:bCs/>
          <w:sz w:val="24"/>
          <w:szCs w:val="24"/>
        </w:rPr>
        <w:t>1.2.</w:t>
      </w:r>
      <w:r w:rsidRPr="00EF56DE">
        <w:rPr>
          <w:rFonts w:ascii="Times New Roman" w:eastAsia="Calibri" w:hAnsi="Times New Roman" w:cs="Times New Roman"/>
          <w:bCs/>
          <w:sz w:val="24"/>
          <w:szCs w:val="24"/>
        </w:rPr>
        <w:t xml:space="preserve"> </w:t>
      </w:r>
      <w:r w:rsidRPr="00EF56DE">
        <w:rPr>
          <w:rFonts w:ascii="Times New Roman" w:eastAsia="Times New Roman" w:hAnsi="Times New Roman" w:cs="Times New Roman"/>
          <w:b/>
          <w:sz w:val="24"/>
          <w:szCs w:val="24"/>
        </w:rPr>
        <w:t>Контрольная деятельность и результаты контрольных мероприятий.</w:t>
      </w:r>
    </w:p>
    <w:p w:rsidR="009A735A" w:rsidRPr="00EF56DE" w:rsidRDefault="009A735A" w:rsidP="0007301B">
      <w:pPr>
        <w:spacing w:after="0" w:line="240" w:lineRule="auto"/>
        <w:ind w:firstLine="567"/>
        <w:jc w:val="both"/>
        <w:rPr>
          <w:rFonts w:ascii="Times New Roman" w:eastAsia="Calibri" w:hAnsi="Times New Roman" w:cs="Times New Roman"/>
          <w:sz w:val="24"/>
          <w:szCs w:val="24"/>
        </w:rPr>
      </w:pPr>
      <w:r w:rsidRPr="00EF56DE">
        <w:rPr>
          <w:rFonts w:ascii="Times New Roman" w:eastAsia="Times New Roman" w:hAnsi="Times New Roman" w:cs="Times New Roman"/>
          <w:sz w:val="24"/>
          <w:szCs w:val="24"/>
        </w:rPr>
        <w:t xml:space="preserve">В рамках Раздела </w:t>
      </w:r>
      <w:r w:rsidRPr="00EF56DE">
        <w:rPr>
          <w:rFonts w:ascii="Times New Roman" w:eastAsia="Times New Roman" w:hAnsi="Times New Roman" w:cs="Times New Roman"/>
          <w:sz w:val="24"/>
          <w:szCs w:val="24"/>
          <w:lang w:val="en-US"/>
        </w:rPr>
        <w:t>II</w:t>
      </w:r>
      <w:r w:rsidRPr="00EF56DE">
        <w:rPr>
          <w:rFonts w:ascii="Times New Roman" w:eastAsia="Times New Roman" w:hAnsi="Times New Roman" w:cs="Times New Roman"/>
          <w:sz w:val="24"/>
          <w:szCs w:val="24"/>
        </w:rPr>
        <w:t xml:space="preserve"> Годового плана работы КСП ГО Евпатория РК на 202</w:t>
      </w:r>
      <w:r w:rsidR="001F6F86" w:rsidRPr="00EF56DE">
        <w:rPr>
          <w:rFonts w:ascii="Times New Roman" w:eastAsia="Times New Roman" w:hAnsi="Times New Roman" w:cs="Times New Roman"/>
          <w:sz w:val="24"/>
          <w:szCs w:val="24"/>
        </w:rPr>
        <w:t>4</w:t>
      </w:r>
      <w:r w:rsidRPr="00EF56DE">
        <w:rPr>
          <w:rFonts w:ascii="Times New Roman" w:eastAsia="Times New Roman" w:hAnsi="Times New Roman" w:cs="Times New Roman"/>
          <w:sz w:val="24"/>
          <w:szCs w:val="24"/>
        </w:rPr>
        <w:t xml:space="preserve"> год «Контрольные мероприятия»</w:t>
      </w:r>
      <w:r w:rsidRPr="00EF56DE">
        <w:rPr>
          <w:rFonts w:ascii="Times New Roman" w:eastAsia="Times New Roman" w:hAnsi="Times New Roman" w:cs="Times New Roman"/>
          <w:b/>
          <w:sz w:val="24"/>
          <w:szCs w:val="24"/>
        </w:rPr>
        <w:t xml:space="preserve"> </w:t>
      </w:r>
      <w:r w:rsidRPr="00EF56DE">
        <w:rPr>
          <w:rFonts w:ascii="Times New Roman" w:eastAsia="Times New Roman" w:hAnsi="Times New Roman" w:cs="Times New Roman"/>
          <w:sz w:val="24"/>
          <w:szCs w:val="24"/>
        </w:rPr>
        <w:t>в</w:t>
      </w:r>
      <w:r w:rsidR="009A1B4E" w:rsidRPr="00EF56DE">
        <w:rPr>
          <w:rFonts w:ascii="Times New Roman" w:eastAsia="Times New Roman" w:hAnsi="Times New Roman" w:cs="Times New Roman"/>
          <w:sz w:val="24"/>
          <w:szCs w:val="24"/>
        </w:rPr>
        <w:t>о</w:t>
      </w:r>
      <w:r w:rsidRPr="00EF56DE">
        <w:rPr>
          <w:rFonts w:ascii="Times New Roman" w:eastAsia="Times New Roman" w:hAnsi="Times New Roman" w:cs="Times New Roman"/>
          <w:sz w:val="24"/>
          <w:szCs w:val="24"/>
        </w:rPr>
        <w:t xml:space="preserve"> </w:t>
      </w:r>
      <w:r w:rsidR="009A1B4E" w:rsidRPr="00EF56DE">
        <w:rPr>
          <w:rFonts w:ascii="Times New Roman" w:eastAsia="Times New Roman" w:hAnsi="Times New Roman" w:cs="Times New Roman"/>
          <w:sz w:val="24"/>
          <w:szCs w:val="24"/>
        </w:rPr>
        <w:t xml:space="preserve">2-м </w:t>
      </w:r>
      <w:r w:rsidRPr="00EF56DE">
        <w:rPr>
          <w:rFonts w:ascii="Times New Roman" w:eastAsia="Times New Roman" w:hAnsi="Times New Roman" w:cs="Times New Roman"/>
          <w:sz w:val="24"/>
          <w:szCs w:val="24"/>
        </w:rPr>
        <w:t>квартале 202</w:t>
      </w:r>
      <w:r w:rsidR="001F6F86" w:rsidRPr="00EF56DE">
        <w:rPr>
          <w:rFonts w:ascii="Times New Roman" w:eastAsia="Times New Roman" w:hAnsi="Times New Roman" w:cs="Times New Roman"/>
          <w:sz w:val="24"/>
          <w:szCs w:val="24"/>
        </w:rPr>
        <w:t>4</w:t>
      </w:r>
      <w:r w:rsidRPr="00EF56DE">
        <w:rPr>
          <w:rFonts w:ascii="Times New Roman" w:eastAsia="Times New Roman" w:hAnsi="Times New Roman" w:cs="Times New Roman"/>
          <w:sz w:val="24"/>
          <w:szCs w:val="24"/>
        </w:rPr>
        <w:t xml:space="preserve"> года завершено</w:t>
      </w:r>
      <w:r w:rsidRPr="00EF56DE">
        <w:rPr>
          <w:rFonts w:ascii="Times New Roman" w:eastAsia="Calibri" w:hAnsi="Times New Roman" w:cs="Times New Roman"/>
          <w:sz w:val="24"/>
          <w:szCs w:val="24"/>
        </w:rPr>
        <w:t xml:space="preserve"> </w:t>
      </w:r>
      <w:r w:rsidR="00E72BC2" w:rsidRPr="00EF56DE">
        <w:rPr>
          <w:rFonts w:ascii="Times New Roman" w:eastAsia="Calibri" w:hAnsi="Times New Roman" w:cs="Times New Roman"/>
          <w:sz w:val="24"/>
          <w:szCs w:val="24"/>
        </w:rPr>
        <w:t>2</w:t>
      </w:r>
      <w:r w:rsidRPr="00EF56DE">
        <w:rPr>
          <w:rFonts w:ascii="Times New Roman" w:eastAsia="Calibri" w:hAnsi="Times New Roman" w:cs="Times New Roman"/>
          <w:b/>
          <w:sz w:val="24"/>
          <w:szCs w:val="24"/>
        </w:rPr>
        <w:t xml:space="preserve"> </w:t>
      </w:r>
      <w:r w:rsidRPr="00EF56DE">
        <w:rPr>
          <w:rFonts w:ascii="Times New Roman" w:eastAsia="Calibri" w:hAnsi="Times New Roman" w:cs="Times New Roman"/>
          <w:sz w:val="24"/>
          <w:szCs w:val="24"/>
        </w:rPr>
        <w:t>контрольн</w:t>
      </w:r>
      <w:r w:rsidR="00E72BC2" w:rsidRPr="00EF56DE">
        <w:rPr>
          <w:rFonts w:ascii="Times New Roman" w:eastAsia="Calibri" w:hAnsi="Times New Roman" w:cs="Times New Roman"/>
          <w:sz w:val="24"/>
          <w:szCs w:val="24"/>
        </w:rPr>
        <w:t>ых</w:t>
      </w:r>
      <w:r w:rsidRPr="00EF56DE">
        <w:rPr>
          <w:rFonts w:ascii="Times New Roman" w:eastAsia="Calibri" w:hAnsi="Times New Roman" w:cs="Times New Roman"/>
          <w:sz w:val="24"/>
          <w:szCs w:val="24"/>
        </w:rPr>
        <w:t xml:space="preserve"> мероприяти</w:t>
      </w:r>
      <w:r w:rsidR="00E72BC2" w:rsidRPr="00EF56DE">
        <w:rPr>
          <w:rFonts w:ascii="Times New Roman" w:eastAsia="Calibri" w:hAnsi="Times New Roman" w:cs="Times New Roman"/>
          <w:sz w:val="24"/>
          <w:szCs w:val="24"/>
        </w:rPr>
        <w:t>я</w:t>
      </w:r>
      <w:r w:rsidRPr="00EF56DE">
        <w:rPr>
          <w:rFonts w:ascii="Times New Roman" w:eastAsia="Calibri" w:hAnsi="Times New Roman" w:cs="Times New Roman"/>
          <w:sz w:val="24"/>
          <w:szCs w:val="24"/>
        </w:rPr>
        <w:t xml:space="preserve">. </w:t>
      </w:r>
    </w:p>
    <w:p w:rsidR="003F6E48" w:rsidRPr="00EF56DE" w:rsidRDefault="009A735A" w:rsidP="0007301B">
      <w:pPr>
        <w:pStyle w:val="a5"/>
        <w:numPr>
          <w:ilvl w:val="0"/>
          <w:numId w:val="16"/>
        </w:numPr>
        <w:spacing w:after="0" w:line="240" w:lineRule="auto"/>
        <w:ind w:left="0" w:firstLine="709"/>
        <w:jc w:val="both"/>
        <w:rPr>
          <w:rFonts w:ascii="Times New Roman" w:eastAsia="Calibri" w:hAnsi="Times New Roman" w:cs="Times New Roman"/>
          <w:bCs/>
          <w:sz w:val="24"/>
          <w:szCs w:val="24"/>
        </w:rPr>
      </w:pPr>
      <w:r w:rsidRPr="00EF56DE">
        <w:rPr>
          <w:rFonts w:ascii="Times New Roman" w:eastAsia="Calibri" w:hAnsi="Times New Roman" w:cs="Times New Roman"/>
          <w:sz w:val="24"/>
          <w:szCs w:val="24"/>
        </w:rPr>
        <w:t>Контрольн</w:t>
      </w:r>
      <w:r w:rsidR="005D2117" w:rsidRPr="00EF56DE">
        <w:rPr>
          <w:rFonts w:ascii="Times New Roman" w:eastAsia="Calibri" w:hAnsi="Times New Roman" w:cs="Times New Roman"/>
          <w:sz w:val="24"/>
          <w:szCs w:val="24"/>
        </w:rPr>
        <w:t>ое</w:t>
      </w:r>
      <w:r w:rsidRPr="00EF56DE">
        <w:rPr>
          <w:rFonts w:ascii="Times New Roman" w:eastAsia="Calibri" w:hAnsi="Times New Roman" w:cs="Times New Roman"/>
          <w:sz w:val="24"/>
          <w:szCs w:val="24"/>
        </w:rPr>
        <w:t xml:space="preserve"> мероприятие </w:t>
      </w:r>
      <w:r w:rsidR="00E46DEC" w:rsidRPr="00EF56DE">
        <w:rPr>
          <w:rFonts w:ascii="Times New Roman" w:eastAsia="Calibri" w:hAnsi="Times New Roman" w:cs="Times New Roman"/>
          <w:b/>
          <w:bCs/>
          <w:sz w:val="24"/>
          <w:szCs w:val="24"/>
        </w:rPr>
        <w:t>«</w:t>
      </w:r>
      <w:r w:rsidR="00704C7A" w:rsidRPr="00EF56DE">
        <w:rPr>
          <w:rFonts w:ascii="Times New Roman" w:eastAsia="Calibri" w:hAnsi="Times New Roman" w:cs="Times New Roman"/>
          <w:b/>
          <w:bCs/>
          <w:sz w:val="24"/>
          <w:szCs w:val="24"/>
        </w:rPr>
        <w:t>Проверка целевого и эффективного использования субсидий на выполнение муниципального задания, субсидий на иные цели и иных межбюджетных трансфертов муниципальным автономным учреждением городского округа Евпатория Республики Крым «Евпаторийский культурно-этнографический центр «Малый Иерусалим» за 2022-2023 годы»</w:t>
      </w:r>
      <w:r w:rsidR="003F6E48" w:rsidRPr="00EF56DE">
        <w:rPr>
          <w:rFonts w:ascii="Times New Roman" w:eastAsia="Calibri" w:hAnsi="Times New Roman" w:cs="Times New Roman"/>
          <w:b/>
          <w:bCs/>
          <w:sz w:val="24"/>
          <w:szCs w:val="24"/>
        </w:rPr>
        <w:t>.</w:t>
      </w:r>
    </w:p>
    <w:p w:rsidR="003F6E48" w:rsidRPr="00EF56DE" w:rsidRDefault="003F6E48" w:rsidP="0007301B">
      <w:pPr>
        <w:spacing w:after="0" w:line="240" w:lineRule="auto"/>
        <w:ind w:firstLine="709"/>
        <w:jc w:val="both"/>
        <w:rPr>
          <w:rFonts w:ascii="Times New Roman" w:eastAsia="Calibri" w:hAnsi="Times New Roman" w:cs="Times New Roman"/>
          <w:bCs/>
          <w:sz w:val="24"/>
          <w:szCs w:val="24"/>
        </w:rPr>
      </w:pPr>
      <w:r w:rsidRPr="00EF56DE">
        <w:rPr>
          <w:rFonts w:ascii="Times New Roman" w:eastAsia="Calibri" w:hAnsi="Times New Roman" w:cs="Times New Roman"/>
          <w:bCs/>
          <w:sz w:val="24"/>
          <w:szCs w:val="24"/>
        </w:rPr>
        <w:t>Контрольным мероприятием охвачены бюджетные средства в сумме 15 889 444,26 руб.</w:t>
      </w:r>
    </w:p>
    <w:p w:rsidR="00C3105D" w:rsidRPr="00EF56DE" w:rsidRDefault="003F6E48" w:rsidP="003F6E48">
      <w:pPr>
        <w:spacing w:after="0" w:line="240" w:lineRule="auto"/>
        <w:ind w:firstLine="709"/>
        <w:jc w:val="both"/>
        <w:rPr>
          <w:rFonts w:ascii="Times New Roman" w:eastAsia="Calibri" w:hAnsi="Times New Roman" w:cs="Times New Roman"/>
          <w:bCs/>
          <w:sz w:val="24"/>
          <w:szCs w:val="24"/>
          <w:lang w:bidi="ru-RU"/>
        </w:rPr>
      </w:pPr>
      <w:r w:rsidRPr="00EF56DE">
        <w:rPr>
          <w:rFonts w:ascii="Times New Roman" w:eastAsia="Calibri" w:hAnsi="Times New Roman" w:cs="Times New Roman"/>
          <w:bCs/>
          <w:sz w:val="24"/>
          <w:szCs w:val="24"/>
        </w:rPr>
        <w:t>Основной вид деятельности МАУ – 91.02 Деятельность музеев</w:t>
      </w:r>
      <w:r w:rsidR="00AD1AF1" w:rsidRPr="00EF56DE">
        <w:rPr>
          <w:rFonts w:ascii="Times New Roman" w:eastAsia="Calibri" w:hAnsi="Times New Roman" w:cs="Times New Roman"/>
          <w:bCs/>
          <w:sz w:val="24"/>
          <w:szCs w:val="24"/>
        </w:rPr>
        <w:t xml:space="preserve">. </w:t>
      </w:r>
      <w:r w:rsidRPr="00EF56DE">
        <w:rPr>
          <w:rFonts w:ascii="Times New Roman" w:eastAsia="Calibri" w:hAnsi="Times New Roman" w:cs="Times New Roman"/>
          <w:bCs/>
          <w:sz w:val="24"/>
          <w:szCs w:val="24"/>
        </w:rPr>
        <w:t xml:space="preserve">Согласно </w:t>
      </w:r>
      <w:r w:rsidR="00AD1AF1" w:rsidRPr="00EF56DE">
        <w:rPr>
          <w:rFonts w:ascii="Times New Roman" w:eastAsia="Calibri" w:hAnsi="Times New Roman" w:cs="Times New Roman"/>
          <w:bCs/>
          <w:sz w:val="24"/>
          <w:szCs w:val="24"/>
        </w:rPr>
        <w:t>Уставу,</w:t>
      </w:r>
      <w:r w:rsidRPr="00EF56DE">
        <w:rPr>
          <w:rFonts w:ascii="Times New Roman" w:eastAsia="Calibri" w:hAnsi="Times New Roman" w:cs="Times New Roman"/>
          <w:bCs/>
          <w:sz w:val="24"/>
          <w:szCs w:val="24"/>
        </w:rPr>
        <w:t xml:space="preserve"> </w:t>
      </w:r>
      <w:r w:rsidR="00AD1AF1" w:rsidRPr="00EF56DE">
        <w:rPr>
          <w:rFonts w:ascii="Times New Roman" w:eastAsia="Calibri" w:hAnsi="Times New Roman" w:cs="Times New Roman"/>
          <w:bCs/>
          <w:sz w:val="24"/>
          <w:szCs w:val="24"/>
        </w:rPr>
        <w:t>у</w:t>
      </w:r>
      <w:r w:rsidRPr="00EF56DE">
        <w:rPr>
          <w:rFonts w:ascii="Times New Roman" w:eastAsia="Calibri" w:hAnsi="Times New Roman" w:cs="Times New Roman"/>
          <w:bCs/>
          <w:sz w:val="24"/>
          <w:szCs w:val="24"/>
          <w:lang w:bidi="ru-RU"/>
        </w:rPr>
        <w:t>чреждение осуществляет деятельность, связанную с выполнением работ и оказанием услуг, относящихся к его основным видам деятельности, в соответствии с муниципальными заданиями. Муниципальные задания для учреждения формируются и утверждаются департаментом</w:t>
      </w:r>
      <w:r w:rsidR="00AD1AF1" w:rsidRPr="00EF56DE">
        <w:rPr>
          <w:rFonts w:ascii="Times New Roman" w:eastAsia="Times New Roman" w:hAnsi="Times New Roman" w:cs="Times New Roman"/>
          <w:sz w:val="24"/>
          <w:szCs w:val="24"/>
        </w:rPr>
        <w:t xml:space="preserve"> </w:t>
      </w:r>
      <w:r w:rsidR="00AD1AF1" w:rsidRPr="00EF56DE">
        <w:rPr>
          <w:rFonts w:ascii="Times New Roman" w:eastAsia="Calibri" w:hAnsi="Times New Roman" w:cs="Times New Roman"/>
          <w:bCs/>
          <w:sz w:val="24"/>
          <w:szCs w:val="24"/>
          <w:lang w:bidi="ru-RU"/>
        </w:rPr>
        <w:t>культуры, спорта, молодежной политики и межнациональных отношений администрации города Евпатории Республики Крым</w:t>
      </w:r>
      <w:r w:rsidR="00C3105D" w:rsidRPr="00EF56DE">
        <w:rPr>
          <w:rFonts w:ascii="Times New Roman" w:eastAsia="Calibri" w:hAnsi="Times New Roman" w:cs="Times New Roman"/>
          <w:bCs/>
          <w:sz w:val="24"/>
          <w:szCs w:val="24"/>
          <w:lang w:bidi="ru-RU"/>
        </w:rPr>
        <w:t>.</w:t>
      </w:r>
      <w:r w:rsidRPr="00EF56DE">
        <w:rPr>
          <w:rFonts w:ascii="Times New Roman" w:eastAsia="Calibri" w:hAnsi="Times New Roman" w:cs="Times New Roman"/>
          <w:bCs/>
          <w:sz w:val="24"/>
          <w:szCs w:val="24"/>
          <w:lang w:bidi="ru-RU"/>
        </w:rPr>
        <w:t xml:space="preserve"> </w:t>
      </w:r>
    </w:p>
    <w:p w:rsidR="00AD1AF1" w:rsidRPr="00EF56DE" w:rsidRDefault="00AD1AF1" w:rsidP="003F6E48">
      <w:pPr>
        <w:spacing w:after="0" w:line="240" w:lineRule="auto"/>
        <w:ind w:firstLine="709"/>
        <w:jc w:val="both"/>
        <w:rPr>
          <w:rFonts w:ascii="Times New Roman" w:eastAsia="Calibri" w:hAnsi="Times New Roman" w:cs="Times New Roman"/>
          <w:bCs/>
          <w:sz w:val="24"/>
          <w:szCs w:val="24"/>
          <w:lang w:bidi="ru-RU"/>
        </w:rPr>
      </w:pPr>
      <w:r w:rsidRPr="00EF56DE">
        <w:rPr>
          <w:rFonts w:ascii="Times New Roman" w:eastAsia="Calibri" w:hAnsi="Times New Roman" w:cs="Times New Roman"/>
          <w:bCs/>
          <w:sz w:val="24"/>
          <w:szCs w:val="24"/>
          <w:lang w:bidi="ru-RU"/>
        </w:rPr>
        <w:t xml:space="preserve">Контрольным мероприятием установлены следующие нарушения и недостатки: </w:t>
      </w:r>
    </w:p>
    <w:p w:rsidR="00AD1AF1" w:rsidRPr="00EF56DE" w:rsidRDefault="00AD1AF1" w:rsidP="00AD1AF1">
      <w:pPr>
        <w:numPr>
          <w:ilvl w:val="0"/>
          <w:numId w:val="38"/>
        </w:numPr>
        <w:spacing w:after="0" w:line="240" w:lineRule="auto"/>
        <w:ind w:left="0" w:firstLine="709"/>
        <w:contextualSpacing/>
        <w:jc w:val="both"/>
        <w:rPr>
          <w:rFonts w:ascii="Times New Roman" w:eastAsiaTheme="minorHAnsi" w:hAnsi="Times New Roman" w:cs="Times New Roman"/>
          <w:sz w:val="24"/>
          <w:szCs w:val="24"/>
          <w:lang w:eastAsia="en-US"/>
        </w:rPr>
      </w:pPr>
      <w:r w:rsidRPr="00EF56DE">
        <w:rPr>
          <w:rFonts w:ascii="Times New Roman" w:eastAsiaTheme="minorHAnsi" w:hAnsi="Times New Roman" w:cs="Times New Roman"/>
          <w:sz w:val="24"/>
          <w:szCs w:val="24"/>
          <w:lang w:eastAsia="en-US"/>
        </w:rPr>
        <w:t xml:space="preserve">В Соглашениях о предоставлении субсидии на иные цели </w:t>
      </w:r>
      <w:r w:rsidR="007F24A6" w:rsidRPr="00EF56DE">
        <w:rPr>
          <w:rFonts w:ascii="Times New Roman" w:eastAsiaTheme="minorHAnsi" w:hAnsi="Times New Roman" w:cs="Times New Roman"/>
          <w:sz w:val="24"/>
          <w:szCs w:val="24"/>
          <w:lang w:eastAsia="en-US"/>
        </w:rPr>
        <w:t>на 2022 и 2023 год н</w:t>
      </w:r>
      <w:r w:rsidRPr="00EF56DE">
        <w:rPr>
          <w:rFonts w:ascii="Times New Roman" w:eastAsiaTheme="minorHAnsi" w:hAnsi="Times New Roman" w:cs="Times New Roman"/>
          <w:sz w:val="24"/>
          <w:szCs w:val="24"/>
          <w:lang w:eastAsia="en-US"/>
        </w:rPr>
        <w:t>е конкретизированы мероприятия, на которые выделяется</w:t>
      </w:r>
      <w:r w:rsidR="007F24A6" w:rsidRPr="00EF56DE">
        <w:rPr>
          <w:rFonts w:ascii="Times New Roman" w:eastAsiaTheme="minorHAnsi" w:hAnsi="Times New Roman" w:cs="Times New Roman"/>
          <w:sz w:val="24"/>
          <w:szCs w:val="24"/>
          <w:lang w:eastAsia="en-US"/>
        </w:rPr>
        <w:t xml:space="preserve"> субсидия</w:t>
      </w:r>
      <w:r w:rsidRPr="00EF56DE">
        <w:rPr>
          <w:rFonts w:ascii="Times New Roman" w:eastAsiaTheme="minorHAnsi" w:hAnsi="Times New Roman" w:cs="Times New Roman"/>
          <w:sz w:val="24"/>
          <w:szCs w:val="24"/>
          <w:lang w:eastAsia="en-US"/>
        </w:rPr>
        <w:t>. Учредителем (в указанном периоде – Управлением культуры и межнациональных отношений), при выделении субсидий на иные цели нарушены принципы прозрачности, адресности и целевого характера субсидий, предусмотренные ст. 34 БК РФ.</w:t>
      </w:r>
    </w:p>
    <w:p w:rsidR="00AD1AF1" w:rsidRPr="00EF56DE" w:rsidRDefault="00AD1AF1" w:rsidP="00AD1AF1">
      <w:pPr>
        <w:numPr>
          <w:ilvl w:val="0"/>
          <w:numId w:val="38"/>
        </w:numPr>
        <w:spacing w:after="0" w:line="240" w:lineRule="auto"/>
        <w:ind w:left="0" w:firstLine="709"/>
        <w:contextualSpacing/>
        <w:jc w:val="both"/>
        <w:rPr>
          <w:rFonts w:ascii="Times New Roman" w:eastAsiaTheme="minorHAnsi" w:hAnsi="Times New Roman" w:cs="Times New Roman"/>
          <w:sz w:val="24"/>
          <w:szCs w:val="24"/>
          <w:lang w:eastAsia="en-US"/>
        </w:rPr>
      </w:pPr>
      <w:r w:rsidRPr="00EF56DE">
        <w:rPr>
          <w:rFonts w:ascii="Times New Roman" w:eastAsiaTheme="minorHAnsi" w:hAnsi="Times New Roman" w:cs="Times New Roman"/>
          <w:sz w:val="24"/>
          <w:szCs w:val="24"/>
          <w:lang w:eastAsia="en-US"/>
        </w:rPr>
        <w:t>В нарушение пункта 21 Порядка формирования муниципального задания №</w:t>
      </w:r>
      <w:r w:rsidRPr="00EF56DE">
        <w:rPr>
          <w:rFonts w:ascii="Times New Roman" w:eastAsiaTheme="minorHAnsi" w:hAnsi="Times New Roman"/>
          <w:sz w:val="24"/>
          <w:szCs w:val="24"/>
          <w:lang w:eastAsia="en-US"/>
        </w:rPr>
        <w:t xml:space="preserve"> 2581-п, п. 15 Порядка предоставления информации…, утвержденного приказом Минфина РФ от 21.06.2011 № 86н, МАУ «ЕКЭЦ «Малый Иерусалим» муниципальное задание на 2023 год и плановый период 2024 и 2025 годов размещено на официальном сайте по размещению информации о государственных и муниципальных учреждениях </w:t>
      </w:r>
      <w:hyperlink r:id="rId11" w:history="1">
        <w:r w:rsidRPr="00EF56DE">
          <w:rPr>
            <w:rFonts w:ascii="Times New Roman" w:eastAsiaTheme="minorHAnsi" w:hAnsi="Times New Roman"/>
            <w:sz w:val="24"/>
            <w:szCs w:val="24"/>
            <w:lang w:val="en-US" w:eastAsia="en-US"/>
          </w:rPr>
          <w:t>www</w:t>
        </w:r>
        <w:r w:rsidRPr="00EF56DE">
          <w:rPr>
            <w:rFonts w:ascii="Times New Roman" w:eastAsiaTheme="minorHAnsi" w:hAnsi="Times New Roman"/>
            <w:sz w:val="24"/>
            <w:szCs w:val="24"/>
            <w:lang w:eastAsia="en-US"/>
          </w:rPr>
          <w:t>.bus.gov.ru</w:t>
        </w:r>
      </w:hyperlink>
      <w:r w:rsidRPr="00EF56DE">
        <w:rPr>
          <w:rFonts w:ascii="Times New Roman" w:eastAsiaTheme="minorHAnsi" w:hAnsi="Times New Roman"/>
          <w:color w:val="0000FF"/>
          <w:sz w:val="24"/>
          <w:szCs w:val="24"/>
          <w:lang w:eastAsia="en-US"/>
        </w:rPr>
        <w:t xml:space="preserve"> </w:t>
      </w:r>
      <w:r w:rsidRPr="00EF56DE">
        <w:rPr>
          <w:rFonts w:ascii="Times New Roman" w:eastAsiaTheme="minorHAnsi" w:hAnsi="Times New Roman"/>
          <w:sz w:val="24"/>
          <w:szCs w:val="24"/>
          <w:lang w:eastAsia="en-US"/>
        </w:rPr>
        <w:t>с нарушением установленных сроков.</w:t>
      </w:r>
    </w:p>
    <w:p w:rsidR="00AD1AF1" w:rsidRPr="00EF56DE" w:rsidRDefault="00AD1AF1" w:rsidP="00AD1AF1">
      <w:pPr>
        <w:numPr>
          <w:ilvl w:val="0"/>
          <w:numId w:val="38"/>
        </w:numPr>
        <w:spacing w:after="0" w:line="240" w:lineRule="auto"/>
        <w:ind w:left="0" w:firstLine="709"/>
        <w:contextualSpacing/>
        <w:jc w:val="both"/>
        <w:rPr>
          <w:rFonts w:ascii="Times New Roman" w:eastAsiaTheme="minorHAnsi" w:hAnsi="Times New Roman" w:cs="Times New Roman"/>
          <w:sz w:val="24"/>
          <w:szCs w:val="24"/>
          <w:lang w:eastAsia="en-US"/>
        </w:rPr>
      </w:pPr>
      <w:r w:rsidRPr="00EF56DE">
        <w:rPr>
          <w:rFonts w:ascii="Times New Roman" w:eastAsiaTheme="minorHAnsi" w:hAnsi="Times New Roman" w:cs="Times New Roman"/>
          <w:sz w:val="24"/>
          <w:szCs w:val="24"/>
          <w:lang w:eastAsia="en-US"/>
        </w:rPr>
        <w:t>В нарушение ст.9 Федерального закона от 06.12.2011 № 402-ФЗ в журнале учета посещения экскурсий, подтверждающем объем выполненных муниципальных услуг МАУ «ЕКЭЦ «Малый Иерусалим» за 2022 и 2023 год</w:t>
      </w:r>
      <w:r w:rsidR="00C3105D" w:rsidRPr="00EF56DE">
        <w:rPr>
          <w:rFonts w:ascii="Times New Roman" w:eastAsiaTheme="minorHAnsi" w:hAnsi="Times New Roman" w:cs="Times New Roman"/>
          <w:sz w:val="24"/>
          <w:szCs w:val="24"/>
          <w:lang w:eastAsia="en-US"/>
        </w:rPr>
        <w:t>ы</w:t>
      </w:r>
      <w:r w:rsidRPr="00EF56DE">
        <w:rPr>
          <w:rFonts w:ascii="Times New Roman" w:eastAsiaTheme="minorHAnsi" w:hAnsi="Times New Roman" w:cs="Times New Roman"/>
          <w:sz w:val="24"/>
          <w:szCs w:val="24"/>
          <w:lang w:eastAsia="en-US"/>
        </w:rPr>
        <w:t>, отсутствуют Ф.И.О. и подписи должностных лиц, ответственных за достоверность данных.</w:t>
      </w:r>
    </w:p>
    <w:p w:rsidR="00AD1AF1" w:rsidRPr="00EF56DE" w:rsidRDefault="00AD1AF1" w:rsidP="00AD1AF1">
      <w:pPr>
        <w:numPr>
          <w:ilvl w:val="0"/>
          <w:numId w:val="38"/>
        </w:numPr>
        <w:spacing w:after="0" w:line="240" w:lineRule="auto"/>
        <w:ind w:left="0" w:firstLine="709"/>
        <w:contextualSpacing/>
        <w:jc w:val="both"/>
        <w:rPr>
          <w:rFonts w:ascii="Times New Roman" w:eastAsiaTheme="minorHAnsi" w:hAnsi="Times New Roman" w:cs="Times New Roman"/>
          <w:sz w:val="24"/>
          <w:szCs w:val="24"/>
          <w:lang w:eastAsia="en-US"/>
        </w:rPr>
      </w:pPr>
      <w:r w:rsidRPr="00EF56DE">
        <w:rPr>
          <w:rFonts w:ascii="Times New Roman" w:eastAsiaTheme="minorHAnsi" w:hAnsi="Times New Roman" w:cs="Times New Roman"/>
          <w:sz w:val="24"/>
          <w:szCs w:val="24"/>
          <w:lang w:eastAsia="en-US"/>
        </w:rPr>
        <w:t xml:space="preserve">В нарушение п. 33 Положения о системе оплаты труда от 25.11.2019 работнику МАУ «ЕКЭЦ «Малый Иерусалим» за 2023 год необоснованно начислены и выплачены надбавка к должностному окладу за интенсивность труда и премия по итогам работы (при наличии дисциплинарного взыскания), чем нанесен ущерб МАУ «ЕКЭЦ </w:t>
      </w:r>
      <w:r w:rsidRPr="00EF56DE">
        <w:rPr>
          <w:rFonts w:ascii="Times New Roman" w:eastAsiaTheme="minorHAnsi" w:hAnsi="Times New Roman" w:cs="Times New Roman"/>
          <w:sz w:val="24"/>
          <w:szCs w:val="24"/>
          <w:lang w:eastAsia="en-US"/>
        </w:rPr>
        <w:lastRenderedPageBreak/>
        <w:t xml:space="preserve">«Малый Иерусалим», бюджету городского округа Евпатория Республики Крым на сумму 29 241,02 рубля. </w:t>
      </w:r>
    </w:p>
    <w:p w:rsidR="00005BFF" w:rsidRPr="00EF56DE" w:rsidRDefault="00005BFF" w:rsidP="0007301B">
      <w:pPr>
        <w:tabs>
          <w:tab w:val="left" w:pos="4140"/>
        </w:tabs>
        <w:spacing w:after="0" w:line="240" w:lineRule="auto"/>
        <w:ind w:firstLine="709"/>
        <w:jc w:val="both"/>
        <w:rPr>
          <w:rFonts w:ascii="Times New Roman" w:eastAsiaTheme="minorHAnsi" w:hAnsi="Times New Roman" w:cs="Times New Roman"/>
          <w:bCs/>
          <w:sz w:val="24"/>
          <w:szCs w:val="24"/>
          <w:lang w:eastAsia="en-US"/>
        </w:rPr>
      </w:pPr>
    </w:p>
    <w:p w:rsidR="000A66C9" w:rsidRPr="00EF56DE" w:rsidRDefault="000A66C9" w:rsidP="000A66C9">
      <w:pPr>
        <w:tabs>
          <w:tab w:val="left" w:pos="4140"/>
        </w:tabs>
        <w:spacing w:after="0" w:line="240" w:lineRule="auto"/>
        <w:ind w:firstLine="709"/>
        <w:jc w:val="both"/>
        <w:rPr>
          <w:rFonts w:ascii="Times New Roman" w:eastAsiaTheme="minorHAnsi" w:hAnsi="Times New Roman" w:cs="Times New Roman"/>
          <w:bCs/>
          <w:sz w:val="24"/>
          <w:szCs w:val="24"/>
          <w:lang w:eastAsia="en-US"/>
        </w:rPr>
      </w:pPr>
      <w:r w:rsidRPr="00EF56DE">
        <w:rPr>
          <w:rFonts w:ascii="Times New Roman" w:eastAsiaTheme="minorHAnsi" w:hAnsi="Times New Roman" w:cs="Times New Roman"/>
          <w:bCs/>
          <w:sz w:val="24"/>
          <w:szCs w:val="24"/>
          <w:lang w:eastAsia="en-US"/>
        </w:rPr>
        <w:t xml:space="preserve">Акт по результатам контрольного мероприятия от 27.04.2024 № 05-02/2 подписан директором и главным бухгалтером МАУ «ЕКЭЦ «Малый Иерусалим» без возражений, замечаний. </w:t>
      </w:r>
    </w:p>
    <w:p w:rsidR="002D5B3D" w:rsidRPr="00EF56DE" w:rsidRDefault="002D5B3D" w:rsidP="000A66C9">
      <w:pPr>
        <w:tabs>
          <w:tab w:val="left" w:pos="4140"/>
        </w:tabs>
        <w:spacing w:after="0" w:line="240" w:lineRule="auto"/>
        <w:ind w:firstLine="709"/>
        <w:jc w:val="both"/>
        <w:rPr>
          <w:rFonts w:ascii="Times New Roman" w:eastAsiaTheme="minorHAnsi" w:hAnsi="Times New Roman" w:cs="Times New Roman"/>
          <w:bCs/>
          <w:sz w:val="24"/>
          <w:szCs w:val="24"/>
          <w:lang w:eastAsia="en-US"/>
        </w:rPr>
      </w:pPr>
      <w:r w:rsidRPr="00EF56DE">
        <w:rPr>
          <w:rFonts w:ascii="Times New Roman" w:eastAsiaTheme="minorHAnsi" w:hAnsi="Times New Roman" w:cs="Times New Roman"/>
          <w:bCs/>
          <w:sz w:val="24"/>
          <w:szCs w:val="24"/>
          <w:lang w:eastAsia="en-US"/>
        </w:rPr>
        <w:t>Представление об устранении выявленных нарушений исполнено объектом контроля в полном объеме.</w:t>
      </w:r>
    </w:p>
    <w:p w:rsidR="00953AF8" w:rsidRPr="00EF56DE" w:rsidRDefault="00AB55A6" w:rsidP="0007301B">
      <w:pPr>
        <w:tabs>
          <w:tab w:val="left" w:pos="4140"/>
        </w:tabs>
        <w:spacing w:after="0" w:line="240" w:lineRule="auto"/>
        <w:ind w:firstLine="709"/>
        <w:jc w:val="both"/>
        <w:rPr>
          <w:rFonts w:ascii="Times New Roman" w:eastAsia="Calibri" w:hAnsi="Times New Roman" w:cs="Times New Roman"/>
          <w:bCs/>
          <w:sz w:val="24"/>
          <w:szCs w:val="24"/>
          <w:lang w:eastAsia="en-US"/>
        </w:rPr>
      </w:pPr>
      <w:r w:rsidRPr="00EF56DE">
        <w:rPr>
          <w:rFonts w:ascii="Times New Roman" w:eastAsia="Calibri" w:hAnsi="Times New Roman" w:cs="Times New Roman"/>
          <w:bCs/>
          <w:sz w:val="24"/>
          <w:szCs w:val="24"/>
          <w:lang w:eastAsia="en-US"/>
        </w:rPr>
        <w:t xml:space="preserve">Информация о результатах </w:t>
      </w:r>
      <w:r w:rsidR="00953AF8" w:rsidRPr="00EF56DE">
        <w:rPr>
          <w:rFonts w:ascii="Times New Roman" w:eastAsia="Calibri" w:hAnsi="Times New Roman" w:cs="Times New Roman"/>
          <w:bCs/>
          <w:sz w:val="24"/>
          <w:szCs w:val="24"/>
          <w:lang w:eastAsia="en-US"/>
        </w:rPr>
        <w:t>контрольного мероприятия направлен</w:t>
      </w:r>
      <w:r w:rsidRPr="00EF56DE">
        <w:rPr>
          <w:rFonts w:ascii="Times New Roman" w:eastAsia="Calibri" w:hAnsi="Times New Roman" w:cs="Times New Roman"/>
          <w:bCs/>
          <w:sz w:val="24"/>
          <w:szCs w:val="24"/>
          <w:lang w:eastAsia="en-US"/>
        </w:rPr>
        <w:t>а</w:t>
      </w:r>
      <w:r w:rsidR="00953AF8" w:rsidRPr="00EF56DE">
        <w:rPr>
          <w:rFonts w:ascii="Times New Roman" w:eastAsia="Calibri" w:hAnsi="Times New Roman" w:cs="Times New Roman"/>
          <w:bCs/>
          <w:sz w:val="24"/>
          <w:szCs w:val="24"/>
          <w:lang w:eastAsia="en-US"/>
        </w:rPr>
        <w:t xml:space="preserve"> в прокуратуру г. Евпатории</w:t>
      </w:r>
      <w:r w:rsidRPr="00EF56DE">
        <w:rPr>
          <w:rFonts w:ascii="Times New Roman" w:eastAsia="Calibri" w:hAnsi="Times New Roman" w:cs="Times New Roman"/>
          <w:bCs/>
          <w:sz w:val="24"/>
          <w:szCs w:val="24"/>
          <w:lang w:eastAsia="en-US"/>
        </w:rPr>
        <w:t>.</w:t>
      </w:r>
      <w:r w:rsidR="000A66C9" w:rsidRPr="00EF56DE">
        <w:rPr>
          <w:rFonts w:ascii="Times New Roman" w:eastAsia="Calibri" w:hAnsi="Times New Roman" w:cs="Times New Roman"/>
          <w:bCs/>
          <w:sz w:val="24"/>
          <w:szCs w:val="24"/>
          <w:lang w:eastAsia="en-US"/>
        </w:rPr>
        <w:t xml:space="preserve"> Прокуратурой города внесено представление в администрацию города об устранении нарушений действующего законодательства.</w:t>
      </w:r>
    </w:p>
    <w:p w:rsidR="00164C63" w:rsidRPr="00EF56DE" w:rsidRDefault="00164C63" w:rsidP="0007301B">
      <w:pPr>
        <w:spacing w:after="0" w:line="240" w:lineRule="auto"/>
        <w:ind w:firstLine="709"/>
        <w:jc w:val="both"/>
        <w:rPr>
          <w:rFonts w:ascii="Times New Roman" w:eastAsia="Calibri" w:hAnsi="Times New Roman" w:cs="Times New Roman"/>
          <w:bCs/>
          <w:sz w:val="24"/>
          <w:szCs w:val="24"/>
        </w:rPr>
      </w:pPr>
      <w:r w:rsidRPr="00EF56DE">
        <w:rPr>
          <w:rFonts w:ascii="Times New Roman" w:eastAsia="Calibri" w:hAnsi="Times New Roman" w:cs="Times New Roman"/>
          <w:bCs/>
          <w:sz w:val="24"/>
          <w:szCs w:val="24"/>
        </w:rPr>
        <w:t xml:space="preserve">По результатам контрольного мероприятия в адрес </w:t>
      </w:r>
      <w:r w:rsidR="002D5B3D" w:rsidRPr="00EF56DE">
        <w:rPr>
          <w:rFonts w:ascii="Times New Roman" w:eastAsia="Calibri" w:hAnsi="Times New Roman" w:cs="Times New Roman"/>
          <w:bCs/>
          <w:sz w:val="24"/>
          <w:szCs w:val="24"/>
        </w:rPr>
        <w:t>главы администрации и руководителя департамента культуры, спорта, молодежной политики и межнациональных отношений направлены рекомендации, которые приняты администрацией и департаментом к сведению.</w:t>
      </w:r>
    </w:p>
    <w:p w:rsidR="00C3105D" w:rsidRPr="00EF56DE" w:rsidRDefault="00C3105D" w:rsidP="00C3105D">
      <w:pPr>
        <w:pStyle w:val="a5"/>
        <w:spacing w:after="0" w:line="240" w:lineRule="auto"/>
        <w:ind w:left="709"/>
        <w:jc w:val="both"/>
        <w:rPr>
          <w:rFonts w:ascii="Times New Roman" w:eastAsia="Calibri" w:hAnsi="Times New Roman" w:cs="Times New Roman"/>
          <w:b/>
          <w:bCs/>
          <w:sz w:val="24"/>
          <w:szCs w:val="24"/>
        </w:rPr>
      </w:pPr>
    </w:p>
    <w:p w:rsidR="005D2117" w:rsidRPr="00EF56DE" w:rsidRDefault="002769C8" w:rsidP="0007301B">
      <w:pPr>
        <w:pStyle w:val="a5"/>
        <w:numPr>
          <w:ilvl w:val="0"/>
          <w:numId w:val="16"/>
        </w:numPr>
        <w:spacing w:after="0" w:line="240" w:lineRule="auto"/>
        <w:ind w:left="0" w:firstLine="709"/>
        <w:jc w:val="both"/>
        <w:rPr>
          <w:rFonts w:ascii="Times New Roman" w:eastAsia="Calibri" w:hAnsi="Times New Roman" w:cs="Times New Roman"/>
          <w:b/>
          <w:bCs/>
          <w:sz w:val="24"/>
          <w:szCs w:val="24"/>
        </w:rPr>
      </w:pPr>
      <w:r w:rsidRPr="00EF56DE">
        <w:rPr>
          <w:rFonts w:ascii="Times New Roman" w:eastAsia="Calibri" w:hAnsi="Times New Roman" w:cs="Times New Roman"/>
          <w:bCs/>
          <w:sz w:val="24"/>
          <w:szCs w:val="24"/>
        </w:rPr>
        <w:t xml:space="preserve">Контрольное мероприятие </w:t>
      </w:r>
      <w:r w:rsidR="0075512B" w:rsidRPr="00EF56DE">
        <w:rPr>
          <w:rFonts w:ascii="Times New Roman" w:eastAsia="Calibri" w:hAnsi="Times New Roman" w:cs="Times New Roman"/>
          <w:b/>
          <w:bCs/>
          <w:sz w:val="24"/>
          <w:szCs w:val="24"/>
        </w:rPr>
        <w:t>«</w:t>
      </w:r>
      <w:r w:rsidR="007F24A6" w:rsidRPr="00EF56DE">
        <w:rPr>
          <w:rFonts w:ascii="Times New Roman" w:eastAsia="Calibri" w:hAnsi="Times New Roman" w:cs="Times New Roman"/>
          <w:b/>
          <w:bCs/>
          <w:sz w:val="24"/>
          <w:szCs w:val="24"/>
        </w:rPr>
        <w:t>Проверка правильности формирования и перечисления муниципальным унитарным предприятием «Межхозяйственное объединение «Комбинат благоустройства» части прибыли, остающейся в его распоряжении после уплаты налогов и иных обязательных платежей, в бюджет муниципального образования городской округ Евпатория Республики Крым, законности и эффективности использования муниципального имущества за период с 01.01.2022 по 31.12.2023</w:t>
      </w:r>
      <w:r w:rsidR="0075512B" w:rsidRPr="00EF56DE">
        <w:rPr>
          <w:rFonts w:ascii="Times New Roman" w:eastAsia="Calibri" w:hAnsi="Times New Roman" w:cs="Times New Roman"/>
          <w:b/>
          <w:bCs/>
          <w:sz w:val="24"/>
          <w:szCs w:val="24"/>
        </w:rPr>
        <w:t>».</w:t>
      </w:r>
    </w:p>
    <w:p w:rsidR="00B919A3" w:rsidRPr="00EF56DE" w:rsidRDefault="00B919A3" w:rsidP="00B919A3">
      <w:pPr>
        <w:spacing w:after="0" w:line="240" w:lineRule="auto"/>
        <w:ind w:firstLine="709"/>
        <w:jc w:val="both"/>
        <w:rPr>
          <w:rFonts w:ascii="Times New Roman" w:eastAsia="Calibri" w:hAnsi="Times New Roman" w:cs="Times New Roman"/>
          <w:bCs/>
          <w:sz w:val="24"/>
          <w:szCs w:val="24"/>
        </w:rPr>
      </w:pPr>
      <w:r w:rsidRPr="00EF56DE">
        <w:rPr>
          <w:rFonts w:ascii="Times New Roman" w:eastAsia="Calibri" w:hAnsi="Times New Roman" w:cs="Times New Roman"/>
          <w:bCs/>
          <w:sz w:val="24"/>
          <w:szCs w:val="24"/>
        </w:rPr>
        <w:t>Контрольным мероприятием охвачено средств 221 710 тыс. руб., имущество стоимостью 69 524,7 тыс. рублей.</w:t>
      </w:r>
    </w:p>
    <w:p w:rsidR="008708F9" w:rsidRPr="00EF56DE" w:rsidRDefault="008708F9" w:rsidP="008708F9">
      <w:pPr>
        <w:spacing w:after="0" w:line="240" w:lineRule="auto"/>
        <w:ind w:firstLine="709"/>
        <w:jc w:val="both"/>
        <w:rPr>
          <w:rFonts w:ascii="Times New Roman" w:eastAsia="Calibri" w:hAnsi="Times New Roman" w:cs="Times New Roman"/>
          <w:bCs/>
          <w:sz w:val="24"/>
          <w:szCs w:val="24"/>
        </w:rPr>
      </w:pPr>
      <w:r w:rsidRPr="00EF56DE">
        <w:rPr>
          <w:rFonts w:ascii="Times New Roman" w:eastAsia="Calibri" w:hAnsi="Times New Roman" w:cs="Times New Roman"/>
          <w:bCs/>
          <w:sz w:val="24"/>
          <w:szCs w:val="24"/>
        </w:rPr>
        <w:t>Цели контрольного мероприятия:</w:t>
      </w:r>
    </w:p>
    <w:p w:rsidR="008708F9" w:rsidRPr="00EF56DE" w:rsidRDefault="008708F9" w:rsidP="008708F9">
      <w:pPr>
        <w:spacing w:after="0" w:line="240" w:lineRule="auto"/>
        <w:ind w:firstLine="709"/>
        <w:jc w:val="both"/>
        <w:rPr>
          <w:rFonts w:ascii="Times New Roman" w:eastAsia="Calibri" w:hAnsi="Times New Roman" w:cs="Times New Roman"/>
          <w:bCs/>
          <w:sz w:val="24"/>
          <w:szCs w:val="24"/>
        </w:rPr>
      </w:pPr>
      <w:r w:rsidRPr="00EF56DE">
        <w:rPr>
          <w:rFonts w:ascii="Times New Roman" w:eastAsia="Calibri" w:hAnsi="Times New Roman" w:cs="Times New Roman"/>
          <w:bCs/>
          <w:sz w:val="24"/>
          <w:szCs w:val="24"/>
        </w:rPr>
        <w:t>- определение правильности исчисления и уплаты части прибыли предприятия, остающейся в его распоряжении после уплаты налогов и иных обязательных платежей, в бюджет муниципального образования городской округ Евпатория Республики Крым;</w:t>
      </w:r>
    </w:p>
    <w:p w:rsidR="008708F9" w:rsidRPr="00EF56DE" w:rsidRDefault="008708F9" w:rsidP="008708F9">
      <w:pPr>
        <w:spacing w:after="0" w:line="240" w:lineRule="auto"/>
        <w:ind w:firstLine="709"/>
        <w:jc w:val="both"/>
        <w:rPr>
          <w:rFonts w:ascii="Times New Roman" w:eastAsia="Calibri" w:hAnsi="Times New Roman" w:cs="Times New Roman"/>
          <w:bCs/>
          <w:sz w:val="24"/>
          <w:szCs w:val="24"/>
        </w:rPr>
      </w:pPr>
      <w:r w:rsidRPr="00EF56DE">
        <w:rPr>
          <w:rFonts w:ascii="Times New Roman" w:eastAsia="Calibri" w:hAnsi="Times New Roman" w:cs="Times New Roman"/>
          <w:bCs/>
          <w:sz w:val="24"/>
          <w:szCs w:val="24"/>
        </w:rPr>
        <w:t xml:space="preserve">- определение законности и эффективности использования муниципального имущества. </w:t>
      </w:r>
    </w:p>
    <w:p w:rsidR="00B919A3" w:rsidRPr="00EF56DE" w:rsidRDefault="00B919A3" w:rsidP="00B919A3">
      <w:pPr>
        <w:spacing w:after="0" w:line="240" w:lineRule="auto"/>
        <w:ind w:firstLine="709"/>
        <w:jc w:val="both"/>
        <w:rPr>
          <w:rFonts w:ascii="Times New Roman" w:eastAsia="Calibri" w:hAnsi="Times New Roman" w:cs="Times New Roman"/>
          <w:bCs/>
          <w:sz w:val="24"/>
          <w:szCs w:val="24"/>
        </w:rPr>
      </w:pPr>
    </w:p>
    <w:p w:rsidR="005D2117" w:rsidRPr="00EF56DE" w:rsidRDefault="002769C8" w:rsidP="00B919A3">
      <w:pPr>
        <w:spacing w:after="0" w:line="240" w:lineRule="auto"/>
        <w:ind w:firstLine="709"/>
        <w:jc w:val="both"/>
        <w:rPr>
          <w:rFonts w:ascii="Times New Roman" w:eastAsia="Calibri" w:hAnsi="Times New Roman" w:cs="Times New Roman"/>
          <w:bCs/>
          <w:sz w:val="24"/>
          <w:szCs w:val="24"/>
        </w:rPr>
      </w:pPr>
      <w:r w:rsidRPr="00EF56DE">
        <w:rPr>
          <w:rFonts w:ascii="Times New Roman" w:eastAsia="Calibri" w:hAnsi="Times New Roman" w:cs="Times New Roman"/>
          <w:bCs/>
          <w:sz w:val="24"/>
          <w:szCs w:val="24"/>
        </w:rPr>
        <w:t>Контрольным мероприятием установлен ряд нарушений и недостатков:</w:t>
      </w:r>
    </w:p>
    <w:p w:rsidR="00967482" w:rsidRPr="00EF56DE" w:rsidRDefault="00967482" w:rsidP="00967482">
      <w:pPr>
        <w:numPr>
          <w:ilvl w:val="0"/>
          <w:numId w:val="45"/>
        </w:numPr>
        <w:spacing w:after="0" w:line="240" w:lineRule="auto"/>
        <w:ind w:left="0" w:right="-2" w:firstLine="709"/>
        <w:contextualSpacing/>
        <w:jc w:val="both"/>
        <w:rPr>
          <w:rFonts w:ascii="Times New Roman" w:eastAsiaTheme="minorHAnsi" w:hAnsi="Times New Roman" w:cs="Times New Roman"/>
          <w:sz w:val="24"/>
          <w:szCs w:val="24"/>
          <w:lang w:eastAsia="en-US"/>
        </w:rPr>
      </w:pPr>
      <w:r w:rsidRPr="00EF56DE">
        <w:rPr>
          <w:rFonts w:ascii="Times New Roman" w:eastAsiaTheme="minorHAnsi" w:hAnsi="Times New Roman" w:cs="Times New Roman"/>
          <w:sz w:val="24"/>
          <w:szCs w:val="24"/>
          <w:lang w:eastAsia="en-US"/>
        </w:rPr>
        <w:t xml:space="preserve">Отдельные пункты устава МУП «МО «Комбинат благоустройства» противоречат </w:t>
      </w:r>
      <w:r w:rsidR="00A75196" w:rsidRPr="00EF56DE">
        <w:rPr>
          <w:rFonts w:ascii="Times New Roman" w:eastAsiaTheme="minorHAnsi" w:hAnsi="Times New Roman" w:cs="Times New Roman"/>
          <w:sz w:val="24"/>
          <w:szCs w:val="24"/>
          <w:lang w:eastAsia="en-US"/>
        </w:rPr>
        <w:t>положениям</w:t>
      </w:r>
      <w:r w:rsidRPr="00EF56DE">
        <w:rPr>
          <w:rFonts w:ascii="Times New Roman" w:eastAsiaTheme="minorHAnsi" w:hAnsi="Times New Roman" w:cs="Times New Roman"/>
          <w:sz w:val="24"/>
          <w:szCs w:val="24"/>
          <w:lang w:eastAsia="en-US"/>
        </w:rPr>
        <w:t xml:space="preserve"> Бюджетного кодекса Российской Федерации.</w:t>
      </w:r>
    </w:p>
    <w:p w:rsidR="00967482" w:rsidRPr="00EF56DE" w:rsidRDefault="00967482" w:rsidP="00967482">
      <w:pPr>
        <w:numPr>
          <w:ilvl w:val="0"/>
          <w:numId w:val="45"/>
        </w:numPr>
        <w:spacing w:after="0" w:line="240" w:lineRule="auto"/>
        <w:ind w:left="0" w:firstLine="709"/>
        <w:contextualSpacing/>
        <w:jc w:val="both"/>
        <w:rPr>
          <w:rFonts w:ascii="Times New Roman" w:eastAsiaTheme="minorHAnsi" w:hAnsi="Times New Roman" w:cs="Times New Roman"/>
          <w:bCs/>
          <w:sz w:val="24"/>
          <w:szCs w:val="24"/>
          <w:lang w:eastAsia="en-US"/>
        </w:rPr>
      </w:pPr>
      <w:r w:rsidRPr="00EF56DE">
        <w:rPr>
          <w:rFonts w:ascii="Times New Roman" w:eastAsiaTheme="minorHAnsi" w:hAnsi="Times New Roman" w:cs="Times New Roman"/>
          <w:bCs/>
          <w:sz w:val="24"/>
          <w:szCs w:val="24"/>
          <w:lang w:eastAsia="en-US"/>
        </w:rPr>
        <w:t>В нарушение ч.1 и ч.2 ст.13 Федерального закона №161-ФЗ</w:t>
      </w:r>
      <w:r w:rsidR="008F370D" w:rsidRPr="00EF56DE">
        <w:rPr>
          <w:rFonts w:ascii="Times New Roman" w:eastAsiaTheme="minorHAnsi" w:hAnsi="Times New Roman" w:cs="Times New Roman"/>
          <w:bCs/>
          <w:sz w:val="24"/>
          <w:szCs w:val="24"/>
          <w:lang w:eastAsia="en-US"/>
        </w:rPr>
        <w:t xml:space="preserve"> </w:t>
      </w:r>
      <w:r w:rsidRPr="00EF56DE">
        <w:rPr>
          <w:rFonts w:ascii="Times New Roman" w:eastAsiaTheme="minorHAnsi" w:hAnsi="Times New Roman" w:cs="Times New Roman"/>
          <w:bCs/>
          <w:sz w:val="24"/>
          <w:szCs w:val="24"/>
          <w:lang w:eastAsia="en-US"/>
        </w:rPr>
        <w:t>«О государственных и муниципальных унитарных предприятиях» (далее - Федеральный закон № 161-ФЗ),</w:t>
      </w:r>
      <w:r w:rsidRPr="00EF56DE">
        <w:rPr>
          <w:rFonts w:ascii="Times New Roman" w:eastAsiaTheme="minorHAnsi" w:hAnsi="Times New Roman" w:cs="Times New Roman"/>
          <w:sz w:val="24"/>
          <w:szCs w:val="24"/>
          <w:lang w:eastAsia="en-US"/>
        </w:rPr>
        <w:t xml:space="preserve"> </w:t>
      </w:r>
      <w:proofErr w:type="spellStart"/>
      <w:r w:rsidRPr="00EF56DE">
        <w:rPr>
          <w:rFonts w:ascii="Times New Roman" w:eastAsiaTheme="minorHAnsi" w:hAnsi="Times New Roman" w:cs="Times New Roman"/>
          <w:bCs/>
          <w:sz w:val="24"/>
          <w:szCs w:val="24"/>
          <w:lang w:eastAsia="en-US"/>
        </w:rPr>
        <w:t>пп</w:t>
      </w:r>
      <w:proofErr w:type="spellEnd"/>
      <w:r w:rsidRPr="00EF56DE">
        <w:rPr>
          <w:rFonts w:ascii="Times New Roman" w:eastAsiaTheme="minorHAnsi" w:hAnsi="Times New Roman" w:cs="Times New Roman"/>
          <w:bCs/>
          <w:sz w:val="24"/>
          <w:szCs w:val="24"/>
          <w:lang w:eastAsia="en-US"/>
        </w:rPr>
        <w:t>. 3 п. 9.1 Положения</w:t>
      </w:r>
      <w:r w:rsidRPr="00EF56DE">
        <w:rPr>
          <w:rFonts w:ascii="Times New Roman" w:eastAsia="Times New Roman" w:hAnsi="Times New Roman" w:cs="Times New Roman"/>
          <w:sz w:val="24"/>
          <w:szCs w:val="24"/>
        </w:rPr>
        <w:t xml:space="preserve"> </w:t>
      </w:r>
      <w:r w:rsidRPr="00EF56DE">
        <w:rPr>
          <w:rFonts w:ascii="Times New Roman" w:eastAsiaTheme="minorHAnsi" w:hAnsi="Times New Roman" w:cs="Times New Roman"/>
          <w:bCs/>
          <w:sz w:val="24"/>
          <w:szCs w:val="24"/>
          <w:lang w:eastAsia="en-US"/>
        </w:rPr>
        <w:t>о порядке управления и распоряжения муниципальным имуществом муниципального образования городской округ Евпатория Республики Крым, утвержденного решением Евпаторийского городского совета от 29.12.2014 №1-12/1</w:t>
      </w:r>
      <w:r w:rsidR="00A75196" w:rsidRPr="00EF56DE">
        <w:rPr>
          <w:rFonts w:ascii="Times New Roman" w:eastAsiaTheme="minorHAnsi" w:hAnsi="Times New Roman" w:cs="Times New Roman"/>
          <w:bCs/>
          <w:sz w:val="24"/>
          <w:szCs w:val="24"/>
          <w:lang w:eastAsia="en-US"/>
        </w:rPr>
        <w:t>,</w:t>
      </w:r>
      <w:r w:rsidRPr="00EF56DE">
        <w:rPr>
          <w:rFonts w:ascii="Times New Roman" w:eastAsiaTheme="minorHAnsi" w:hAnsi="Times New Roman" w:cs="Times New Roman"/>
          <w:bCs/>
          <w:sz w:val="24"/>
          <w:szCs w:val="24"/>
          <w:lang w:eastAsia="en-US"/>
        </w:rPr>
        <w:t xml:space="preserve"> </w:t>
      </w:r>
      <w:r w:rsidRPr="00EF56DE">
        <w:rPr>
          <w:rFonts w:ascii="Times New Roman" w:eastAsiaTheme="minorHAnsi" w:hAnsi="Times New Roman" w:cs="Times New Roman"/>
          <w:sz w:val="24"/>
          <w:szCs w:val="24"/>
          <w:lang w:eastAsia="en-US"/>
        </w:rPr>
        <w:t>в течение трёх месяцев с момента государственной регистрации МУП «МО «Комбинат благоустройства» его уставный фонд администрацией города Евпатории Республики Крым не сформирован,</w:t>
      </w:r>
      <w:r w:rsidRPr="00EF56DE">
        <w:rPr>
          <w:rFonts w:ascii="Times New Roman" w:eastAsiaTheme="minorHAnsi" w:hAnsi="Times New Roman"/>
          <w:sz w:val="24"/>
          <w:szCs w:val="24"/>
          <w:lang w:eastAsia="en-US"/>
        </w:rPr>
        <w:t xml:space="preserve"> </w:t>
      </w:r>
      <w:r w:rsidRPr="00EF56DE">
        <w:rPr>
          <w:rFonts w:ascii="Times New Roman" w:eastAsiaTheme="minorHAnsi" w:hAnsi="Times New Roman" w:cs="Times New Roman"/>
          <w:sz w:val="24"/>
          <w:szCs w:val="24"/>
          <w:lang w:eastAsia="en-US"/>
        </w:rPr>
        <w:t>состав муниципального имущества, передаваемого в уставный фонд предприятия, не определен.</w:t>
      </w:r>
    </w:p>
    <w:p w:rsidR="00967482" w:rsidRPr="00EF56DE" w:rsidRDefault="00967482" w:rsidP="00967482">
      <w:pPr>
        <w:numPr>
          <w:ilvl w:val="0"/>
          <w:numId w:val="45"/>
        </w:numPr>
        <w:spacing w:after="0" w:line="240" w:lineRule="auto"/>
        <w:ind w:left="0" w:firstLine="709"/>
        <w:contextualSpacing/>
        <w:jc w:val="both"/>
        <w:rPr>
          <w:rFonts w:ascii="Times New Roman" w:eastAsiaTheme="minorHAnsi" w:hAnsi="Times New Roman" w:cs="Times New Roman"/>
          <w:bCs/>
          <w:sz w:val="24"/>
          <w:szCs w:val="24"/>
          <w:lang w:eastAsia="en-US"/>
        </w:rPr>
      </w:pPr>
      <w:r w:rsidRPr="00EF56DE">
        <w:rPr>
          <w:rFonts w:ascii="Times New Roman" w:eastAsiaTheme="minorHAnsi" w:hAnsi="Times New Roman" w:cs="Times New Roman"/>
          <w:bCs/>
          <w:sz w:val="24"/>
          <w:szCs w:val="24"/>
          <w:lang w:eastAsia="en-US"/>
        </w:rPr>
        <w:t>В нарушение требований ст.16 Федерального закона №161-ФЗ, п. 3.4.2 Устава предприятия, МУП «МО «Комбинат благоустройства» не был создан резервный фонд, как следствие часть чистой прибыли предприятия по итогам 2022 – 2023 годов не перечислена в резервный фонд предприятия.</w:t>
      </w:r>
    </w:p>
    <w:p w:rsidR="00967482" w:rsidRPr="00EF56DE" w:rsidRDefault="00967482" w:rsidP="00967482">
      <w:pPr>
        <w:numPr>
          <w:ilvl w:val="0"/>
          <w:numId w:val="45"/>
        </w:numPr>
        <w:spacing w:after="0" w:line="240" w:lineRule="auto"/>
        <w:ind w:left="0" w:firstLine="709"/>
        <w:contextualSpacing/>
        <w:jc w:val="both"/>
        <w:rPr>
          <w:rFonts w:ascii="Times New Roman" w:eastAsiaTheme="minorHAnsi" w:hAnsi="Times New Roman" w:cs="Times New Roman"/>
          <w:sz w:val="24"/>
          <w:szCs w:val="24"/>
          <w:lang w:eastAsia="en-US"/>
        </w:rPr>
      </w:pPr>
      <w:r w:rsidRPr="00EF56DE">
        <w:rPr>
          <w:rFonts w:ascii="Times New Roman" w:eastAsiaTheme="minorHAnsi" w:hAnsi="Times New Roman" w:cs="Times New Roman"/>
          <w:sz w:val="24"/>
          <w:szCs w:val="24"/>
          <w:lang w:eastAsia="en-US"/>
        </w:rPr>
        <w:t>В нарушение требований ст. 18 Федерального закона № 161-ФЗ, п. 4.8 Устава МУП «МО «Комбинат благоустройства» размещало свободные денежные средства в депозиты в 2022 и 2023 годах на общую сумму 18 000 000,00 руб. без согласия учредителя, департамента городского хозяйства администрации города Евпатории Республики Крым.</w:t>
      </w:r>
    </w:p>
    <w:p w:rsidR="00967482" w:rsidRPr="00EF56DE" w:rsidRDefault="00967482" w:rsidP="00967482">
      <w:pPr>
        <w:numPr>
          <w:ilvl w:val="0"/>
          <w:numId w:val="45"/>
        </w:numPr>
        <w:spacing w:after="0" w:line="240" w:lineRule="auto"/>
        <w:ind w:left="0" w:right="-2" w:firstLine="709"/>
        <w:contextualSpacing/>
        <w:jc w:val="both"/>
        <w:rPr>
          <w:rFonts w:ascii="Times New Roman" w:eastAsiaTheme="minorHAnsi" w:hAnsi="Times New Roman" w:cs="Times New Roman"/>
          <w:bCs/>
          <w:sz w:val="24"/>
          <w:szCs w:val="24"/>
          <w:lang w:eastAsia="en-US"/>
        </w:rPr>
      </w:pPr>
      <w:r w:rsidRPr="00EF56DE">
        <w:rPr>
          <w:rFonts w:ascii="Times New Roman" w:eastAsiaTheme="minorHAnsi" w:hAnsi="Times New Roman" w:cs="Times New Roman"/>
          <w:sz w:val="24"/>
          <w:szCs w:val="24"/>
          <w:lang w:eastAsia="en-US"/>
        </w:rPr>
        <w:lastRenderedPageBreak/>
        <w:t>В нарушение п. 5.1, п. 5.2, п. 5.3 раздела 5 Положения об оплате труда МУП «МО «Комбинат благоустройства» материальная помощь, начисленная в 2022 и 2023 годах в размере 18 000,00 рублей, отнесена в состав общепроизводственных и общехозяйственных расходов предприятия. Н</w:t>
      </w:r>
      <w:r w:rsidRPr="00EF56DE">
        <w:rPr>
          <w:rFonts w:ascii="Times New Roman" w:eastAsiaTheme="minorHAnsi" w:hAnsi="Times New Roman" w:cs="Times New Roman"/>
          <w:bCs/>
          <w:sz w:val="24"/>
          <w:szCs w:val="24"/>
          <w:lang w:eastAsia="en-US"/>
        </w:rPr>
        <w:t xml:space="preserve">арушение привело к занижению прибыли предприятия до налогообложения на сумму 18 000,00 руб. </w:t>
      </w:r>
      <w:r w:rsidR="008F370D" w:rsidRPr="00EF56DE">
        <w:rPr>
          <w:rFonts w:ascii="Times New Roman" w:eastAsiaTheme="minorHAnsi" w:hAnsi="Times New Roman" w:cs="Times New Roman"/>
          <w:bCs/>
          <w:sz w:val="24"/>
          <w:szCs w:val="24"/>
          <w:lang w:eastAsia="en-US"/>
        </w:rPr>
        <w:t xml:space="preserve"> Нарушение устранено. </w:t>
      </w:r>
    </w:p>
    <w:p w:rsidR="00967482" w:rsidRPr="00EF56DE" w:rsidRDefault="00967482" w:rsidP="00967482">
      <w:pPr>
        <w:numPr>
          <w:ilvl w:val="0"/>
          <w:numId w:val="45"/>
        </w:numPr>
        <w:spacing w:after="0" w:line="240" w:lineRule="auto"/>
        <w:ind w:left="0" w:right="-2" w:firstLine="709"/>
        <w:contextualSpacing/>
        <w:jc w:val="both"/>
        <w:rPr>
          <w:rFonts w:ascii="Times New Roman" w:eastAsiaTheme="minorHAnsi" w:hAnsi="Times New Roman" w:cs="Times New Roman"/>
          <w:bCs/>
          <w:sz w:val="24"/>
          <w:szCs w:val="24"/>
          <w:lang w:eastAsia="en-US"/>
        </w:rPr>
      </w:pPr>
      <w:r w:rsidRPr="00EF56DE">
        <w:rPr>
          <w:rFonts w:ascii="Times New Roman" w:eastAsiaTheme="minorHAnsi" w:hAnsi="Times New Roman" w:cs="Times New Roman"/>
          <w:bCs/>
          <w:sz w:val="24"/>
          <w:szCs w:val="24"/>
          <w:lang w:eastAsia="en-US"/>
        </w:rPr>
        <w:t>В 2022 и 2023 годах начислена премия в размере большем,</w:t>
      </w:r>
      <w:r w:rsidR="008F370D" w:rsidRPr="00EF56DE">
        <w:rPr>
          <w:rFonts w:ascii="Times New Roman" w:eastAsiaTheme="minorHAnsi" w:hAnsi="Times New Roman" w:cs="Times New Roman"/>
          <w:bCs/>
          <w:sz w:val="24"/>
          <w:szCs w:val="24"/>
          <w:lang w:eastAsia="en-US"/>
        </w:rPr>
        <w:t xml:space="preserve"> чем установлено распоряжениями,</w:t>
      </w:r>
      <w:r w:rsidRPr="00EF56DE">
        <w:rPr>
          <w:rFonts w:ascii="Times New Roman" w:eastAsiaTheme="minorHAnsi" w:hAnsi="Times New Roman" w:cs="Times New Roman"/>
          <w:bCs/>
          <w:sz w:val="24"/>
          <w:szCs w:val="24"/>
          <w:lang w:eastAsia="en-US"/>
        </w:rPr>
        <w:t xml:space="preserve"> на общую сумму 135 679,77 руб. На сумму излишне начисленной премии начислены страховые взносы на общую сумму 42 329,09 руб. </w:t>
      </w:r>
      <w:r w:rsidR="008F370D" w:rsidRPr="00EF56DE">
        <w:rPr>
          <w:rFonts w:ascii="Times New Roman" w:eastAsiaTheme="minorHAnsi" w:hAnsi="Times New Roman" w:cs="Times New Roman"/>
          <w:bCs/>
          <w:sz w:val="24"/>
          <w:szCs w:val="24"/>
          <w:lang w:eastAsia="en-US"/>
        </w:rPr>
        <w:t>Нарушение</w:t>
      </w:r>
      <w:r w:rsidRPr="00EF56DE">
        <w:rPr>
          <w:rFonts w:ascii="Times New Roman" w:eastAsiaTheme="minorHAnsi" w:hAnsi="Times New Roman" w:cs="Times New Roman"/>
          <w:bCs/>
          <w:sz w:val="24"/>
          <w:szCs w:val="24"/>
          <w:lang w:eastAsia="en-US"/>
        </w:rPr>
        <w:t xml:space="preserve"> привело к занижению прибыли предприятия до налогообложения на сумму 178 008,86 руб.</w:t>
      </w:r>
      <w:r w:rsidR="008F370D" w:rsidRPr="00EF56DE">
        <w:rPr>
          <w:rFonts w:ascii="Times New Roman" w:eastAsiaTheme="minorHAnsi" w:hAnsi="Times New Roman" w:cs="Times New Roman"/>
          <w:bCs/>
          <w:sz w:val="24"/>
          <w:szCs w:val="24"/>
          <w:lang w:eastAsia="en-US"/>
        </w:rPr>
        <w:t xml:space="preserve"> Нарушение устранено, излишне выплаченные средства возмещены, сторнировано начисление налогов и взносов.</w:t>
      </w:r>
    </w:p>
    <w:p w:rsidR="00967482" w:rsidRPr="00EF56DE" w:rsidRDefault="00967482" w:rsidP="00967482">
      <w:pPr>
        <w:numPr>
          <w:ilvl w:val="0"/>
          <w:numId w:val="45"/>
        </w:numPr>
        <w:spacing w:after="0" w:line="240" w:lineRule="auto"/>
        <w:ind w:left="0" w:firstLine="709"/>
        <w:contextualSpacing/>
        <w:jc w:val="both"/>
        <w:rPr>
          <w:rFonts w:ascii="Times New Roman" w:eastAsiaTheme="minorHAnsi" w:hAnsi="Times New Roman" w:cs="Times New Roman"/>
          <w:bCs/>
          <w:sz w:val="24"/>
          <w:szCs w:val="24"/>
          <w:lang w:eastAsia="en-US"/>
        </w:rPr>
      </w:pPr>
      <w:r w:rsidRPr="00EF56DE">
        <w:rPr>
          <w:rFonts w:ascii="Times New Roman" w:eastAsiaTheme="minorHAnsi" w:hAnsi="Times New Roman" w:cs="Times New Roman"/>
          <w:bCs/>
          <w:sz w:val="24"/>
          <w:szCs w:val="24"/>
          <w:lang w:eastAsia="en-US"/>
        </w:rPr>
        <w:t xml:space="preserve">В нарушение статьи 17 Федерального закона № 161-ФЗ, решений Евпаторийского городского совета Республики Крым от 10.12.2021 № 2-39/1  «О бюджете муниципального образования городской округ Евпатория Республики Крым на 2022 год и плановый период 2023 и 2024 годов», от 14.12.2022 № 2-62/1 «О бюджете муниципального образования городской округ Евпатория Республики Крым на 2023 год и плановый период 2024 и 2025 годов», от 27.02.2015 № 1-15/19 «Об утверждении Положения о порядке, размерах и сроках перечисления муниципальными унитарными предприятиями части прибыли в бюджет муниципального образования городской округ Евпатория Республики Крым», вследствие занижения прибыли МУП «МО «Комбинат благоустройства» бюджетом городского округа Евпатория Республики Крым </w:t>
      </w:r>
      <w:proofErr w:type="spellStart"/>
      <w:r w:rsidRPr="00EF56DE">
        <w:rPr>
          <w:rFonts w:ascii="Times New Roman" w:eastAsiaTheme="minorHAnsi" w:hAnsi="Times New Roman" w:cs="Times New Roman"/>
          <w:bCs/>
          <w:sz w:val="24"/>
          <w:szCs w:val="24"/>
          <w:lang w:eastAsia="en-US"/>
        </w:rPr>
        <w:t>недополучен</w:t>
      </w:r>
      <w:proofErr w:type="spellEnd"/>
      <w:r w:rsidRPr="00EF56DE">
        <w:rPr>
          <w:rFonts w:ascii="Times New Roman" w:eastAsiaTheme="minorHAnsi" w:hAnsi="Times New Roman" w:cs="Times New Roman"/>
          <w:bCs/>
          <w:sz w:val="24"/>
          <w:szCs w:val="24"/>
          <w:lang w:eastAsia="en-US"/>
        </w:rPr>
        <w:t xml:space="preserve"> доход в виде части чистой прибыли, оставшейся в распоряжении МУП «МО «Комбинат благоустройства» после уплаты налогов и иных обязательных платежей (код дохода 000 1 11 07014 04 0000 120) за  2022 год в сумме 48 581,83 руб., за 2023 год в сумме 49 422,60 рублей.</w:t>
      </w:r>
    </w:p>
    <w:p w:rsidR="00967482" w:rsidRPr="00EF56DE" w:rsidRDefault="00967482" w:rsidP="00967482">
      <w:pPr>
        <w:spacing w:after="0" w:line="240" w:lineRule="auto"/>
        <w:ind w:firstLine="709"/>
        <w:contextualSpacing/>
        <w:jc w:val="both"/>
        <w:rPr>
          <w:rFonts w:ascii="Times New Roman" w:eastAsiaTheme="minorHAnsi" w:hAnsi="Times New Roman" w:cs="Times New Roman"/>
          <w:bCs/>
          <w:sz w:val="24"/>
          <w:szCs w:val="24"/>
          <w:lang w:eastAsia="en-US"/>
        </w:rPr>
      </w:pPr>
      <w:r w:rsidRPr="00EF56DE">
        <w:rPr>
          <w:rFonts w:ascii="Times New Roman" w:eastAsiaTheme="minorHAnsi" w:hAnsi="Times New Roman" w:cs="Times New Roman"/>
          <w:sz w:val="24"/>
          <w:szCs w:val="24"/>
          <w:lang w:eastAsia="en-US" w:bidi="ru-RU"/>
        </w:rPr>
        <w:t xml:space="preserve">На дату составления настоящего отчета </w:t>
      </w:r>
      <w:r w:rsidR="008F370D" w:rsidRPr="00EF56DE">
        <w:rPr>
          <w:rFonts w:ascii="Times New Roman" w:eastAsiaTheme="minorHAnsi" w:hAnsi="Times New Roman" w:cs="Times New Roman"/>
          <w:sz w:val="24"/>
          <w:szCs w:val="24"/>
          <w:lang w:eastAsia="en-US" w:bidi="ru-RU"/>
        </w:rPr>
        <w:t>в бюджет перечислено</w:t>
      </w:r>
      <w:r w:rsidRPr="00EF56DE">
        <w:rPr>
          <w:rFonts w:ascii="Times New Roman" w:eastAsiaTheme="minorHAnsi" w:hAnsi="Times New Roman" w:cs="Times New Roman"/>
          <w:sz w:val="24"/>
          <w:szCs w:val="24"/>
          <w:lang w:eastAsia="en-US" w:bidi="ru-RU"/>
        </w:rPr>
        <w:t xml:space="preserve"> в общей сумме 98 004,43 рубля.</w:t>
      </w:r>
    </w:p>
    <w:p w:rsidR="00967482" w:rsidRPr="00EF56DE" w:rsidRDefault="00967482" w:rsidP="00967482">
      <w:pPr>
        <w:numPr>
          <w:ilvl w:val="0"/>
          <w:numId w:val="45"/>
        </w:numPr>
        <w:spacing w:after="0" w:line="240" w:lineRule="auto"/>
        <w:ind w:left="0" w:right="-2" w:firstLine="709"/>
        <w:contextualSpacing/>
        <w:jc w:val="both"/>
        <w:rPr>
          <w:rFonts w:ascii="Times New Roman" w:eastAsiaTheme="minorHAnsi" w:hAnsi="Times New Roman" w:cs="Times New Roman"/>
          <w:sz w:val="24"/>
          <w:szCs w:val="24"/>
          <w:lang w:eastAsia="en-US"/>
        </w:rPr>
      </w:pPr>
      <w:r w:rsidRPr="00EF56DE">
        <w:rPr>
          <w:rFonts w:ascii="Times New Roman" w:eastAsiaTheme="minorHAnsi" w:hAnsi="Times New Roman" w:cs="Times New Roman"/>
          <w:sz w:val="24"/>
          <w:szCs w:val="24"/>
          <w:lang w:eastAsia="en-US"/>
        </w:rPr>
        <w:t>МУП «МО «Комбинат благоустройства» приняты и оплачены работы по завышенной стоимости в сравнении с договором субподряда от 09.09.2022 № 22, что</w:t>
      </w:r>
      <w:r w:rsidRPr="00EF56DE">
        <w:rPr>
          <w:rFonts w:ascii="Times New Roman" w:eastAsiaTheme="minorHAnsi" w:hAnsi="Times New Roman" w:cs="Times New Roman"/>
          <w:bCs/>
          <w:sz w:val="24"/>
          <w:szCs w:val="24"/>
          <w:lang w:eastAsia="en-US"/>
        </w:rPr>
        <w:t xml:space="preserve"> привело к занижению прибыли предприятия до налогообложения на сумму 10 002,00 рубля.</w:t>
      </w:r>
    </w:p>
    <w:p w:rsidR="00967482" w:rsidRPr="00EF56DE" w:rsidRDefault="00967482" w:rsidP="0096748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F56DE">
        <w:rPr>
          <w:rFonts w:ascii="Calibri" w:eastAsia="Times New Roman" w:hAnsi="Calibri" w:cs="Times New Roman"/>
          <w:bCs/>
          <w:sz w:val="24"/>
          <w:szCs w:val="24"/>
        </w:rPr>
        <w:t xml:space="preserve"> </w:t>
      </w:r>
      <w:r w:rsidRPr="00EF56DE">
        <w:rPr>
          <w:rFonts w:ascii="Times New Roman" w:eastAsia="Times New Roman" w:hAnsi="Times New Roman" w:cs="Times New Roman"/>
          <w:sz w:val="24"/>
          <w:szCs w:val="24"/>
        </w:rPr>
        <w:t xml:space="preserve">В ходе контрольного мероприятия МУП «МО «Комбинат благоустройства» представлены документы, подтверждающие возврат денежных средств </w:t>
      </w:r>
      <w:r w:rsidR="008F370D" w:rsidRPr="00EF56DE">
        <w:rPr>
          <w:rFonts w:ascii="Times New Roman" w:eastAsia="Times New Roman" w:hAnsi="Times New Roman" w:cs="Times New Roman"/>
          <w:sz w:val="24"/>
          <w:szCs w:val="24"/>
        </w:rPr>
        <w:t>контрагентом</w:t>
      </w:r>
      <w:r w:rsidRPr="00EF56DE">
        <w:rPr>
          <w:rFonts w:ascii="Times New Roman" w:eastAsia="Times New Roman" w:hAnsi="Times New Roman" w:cs="Times New Roman"/>
          <w:sz w:val="24"/>
          <w:szCs w:val="24"/>
        </w:rPr>
        <w:t xml:space="preserve"> на сумму 10 002,00 рубля.</w:t>
      </w:r>
    </w:p>
    <w:p w:rsidR="00967482" w:rsidRPr="00EF56DE" w:rsidRDefault="00967482" w:rsidP="00967482">
      <w:pPr>
        <w:numPr>
          <w:ilvl w:val="0"/>
          <w:numId w:val="45"/>
        </w:numPr>
        <w:spacing w:after="0" w:line="240" w:lineRule="auto"/>
        <w:ind w:left="0" w:right="-2" w:firstLine="709"/>
        <w:contextualSpacing/>
        <w:jc w:val="both"/>
        <w:rPr>
          <w:rFonts w:ascii="Times New Roman" w:eastAsiaTheme="minorHAnsi" w:hAnsi="Times New Roman" w:cs="Times New Roman"/>
          <w:sz w:val="24"/>
          <w:szCs w:val="24"/>
          <w:lang w:eastAsia="en-US"/>
        </w:rPr>
      </w:pPr>
      <w:r w:rsidRPr="00EF56DE">
        <w:rPr>
          <w:rFonts w:ascii="Times New Roman" w:eastAsiaTheme="minorHAnsi" w:hAnsi="Times New Roman" w:cs="Times New Roman"/>
          <w:sz w:val="24"/>
          <w:szCs w:val="24"/>
          <w:lang w:eastAsia="en-US"/>
        </w:rPr>
        <w:t xml:space="preserve">В нарушение требований ст. 295 ГК РФ, ст. 18 Федерального закона № 161-ФЗ, п. 3.6 Устава МУП «МО «Комбинат благоустройства» в проверяемом периоде предприятие заключило договор совместной деятельности без согласия учредителя, департамента городского хозяйства администрации города Евпатории Республики Крым. </w:t>
      </w:r>
    </w:p>
    <w:p w:rsidR="00967482" w:rsidRPr="00EF56DE" w:rsidRDefault="00967482" w:rsidP="00967482">
      <w:pPr>
        <w:numPr>
          <w:ilvl w:val="0"/>
          <w:numId w:val="45"/>
        </w:numPr>
        <w:spacing w:after="0" w:line="240" w:lineRule="auto"/>
        <w:ind w:left="0" w:right="-2" w:firstLine="709"/>
        <w:contextualSpacing/>
        <w:jc w:val="both"/>
        <w:rPr>
          <w:rFonts w:ascii="Times New Roman" w:eastAsiaTheme="minorHAnsi" w:hAnsi="Times New Roman" w:cs="Times New Roman"/>
          <w:i/>
          <w:sz w:val="24"/>
          <w:szCs w:val="24"/>
          <w:lang w:eastAsia="en-US"/>
        </w:rPr>
      </w:pPr>
      <w:r w:rsidRPr="00EF56DE">
        <w:rPr>
          <w:rFonts w:ascii="Times New Roman" w:eastAsiaTheme="minorHAnsi" w:hAnsi="Times New Roman" w:cs="Times New Roman"/>
          <w:sz w:val="24"/>
          <w:szCs w:val="24"/>
          <w:lang w:eastAsia="en-US"/>
        </w:rPr>
        <w:t>В нарушение ст. 1043 ГК РФ, п.2 договора о совместной деятельности, МУП «МО «Комбинат благоустройства» произведены расходы в 2023 году в общей сумме 20 354,50 руб., на ремонт и содержание объектов, выделенных индивидуальному предпринимателю по договору о совместной деятельности</w:t>
      </w:r>
      <w:r w:rsidRPr="00EF56DE">
        <w:rPr>
          <w:rFonts w:ascii="Times New Roman" w:eastAsiaTheme="minorHAnsi" w:hAnsi="Times New Roman" w:cs="Times New Roman"/>
          <w:bCs/>
          <w:sz w:val="24"/>
          <w:szCs w:val="24"/>
          <w:lang w:eastAsia="en-US"/>
        </w:rPr>
        <w:t>.</w:t>
      </w:r>
      <w:r w:rsidRPr="00EF56DE">
        <w:rPr>
          <w:rFonts w:ascii="Times New Roman" w:eastAsiaTheme="minorHAnsi" w:hAnsi="Times New Roman" w:cs="Times New Roman"/>
          <w:sz w:val="24"/>
          <w:szCs w:val="24"/>
          <w:lang w:eastAsia="en-US"/>
        </w:rPr>
        <w:t xml:space="preserve"> </w:t>
      </w:r>
      <w:r w:rsidR="00CD051E" w:rsidRPr="00EF56DE">
        <w:rPr>
          <w:rFonts w:ascii="Times New Roman" w:eastAsiaTheme="minorHAnsi" w:hAnsi="Times New Roman" w:cs="Times New Roman"/>
          <w:bCs/>
          <w:sz w:val="24"/>
          <w:szCs w:val="24"/>
          <w:lang w:eastAsia="en-US"/>
        </w:rPr>
        <w:t>Н</w:t>
      </w:r>
      <w:r w:rsidRPr="00EF56DE">
        <w:rPr>
          <w:rFonts w:ascii="Times New Roman" w:eastAsiaTheme="minorHAnsi" w:hAnsi="Times New Roman" w:cs="Times New Roman"/>
          <w:bCs/>
          <w:sz w:val="24"/>
          <w:szCs w:val="24"/>
          <w:lang w:eastAsia="en-US"/>
        </w:rPr>
        <w:t>арушение привело к занижению прибыли предприятия до налогообложения на сумму 20 354,50 рубля.</w:t>
      </w:r>
      <w:r w:rsidRPr="00EF56DE">
        <w:rPr>
          <w:rFonts w:ascii="Times New Roman" w:eastAsiaTheme="minorHAnsi" w:hAnsi="Times New Roman" w:cs="Times New Roman"/>
          <w:i/>
          <w:sz w:val="24"/>
          <w:szCs w:val="24"/>
          <w:lang w:eastAsia="en-US"/>
        </w:rPr>
        <w:t xml:space="preserve"> </w:t>
      </w:r>
    </w:p>
    <w:p w:rsidR="00967482" w:rsidRPr="00EF56DE" w:rsidRDefault="00967482" w:rsidP="00967482">
      <w:pPr>
        <w:spacing w:after="0" w:line="240" w:lineRule="auto"/>
        <w:ind w:right="-2" w:firstLine="709"/>
        <w:contextualSpacing/>
        <w:jc w:val="both"/>
        <w:rPr>
          <w:rFonts w:ascii="Times New Roman" w:eastAsiaTheme="minorHAnsi" w:hAnsi="Times New Roman" w:cs="Times New Roman"/>
          <w:sz w:val="24"/>
          <w:szCs w:val="24"/>
          <w:lang w:eastAsia="en-US"/>
        </w:rPr>
      </w:pPr>
      <w:r w:rsidRPr="00EF56DE">
        <w:rPr>
          <w:rFonts w:ascii="Times New Roman" w:eastAsiaTheme="minorHAnsi" w:hAnsi="Times New Roman" w:cs="Times New Roman"/>
          <w:sz w:val="24"/>
          <w:szCs w:val="24"/>
          <w:lang w:eastAsia="en-US"/>
        </w:rPr>
        <w:t xml:space="preserve">В ходе контрольного мероприятия представлены документы, подтверждающие возврат денежных средств </w:t>
      </w:r>
      <w:r w:rsidR="00CD051E" w:rsidRPr="00EF56DE">
        <w:rPr>
          <w:rFonts w:ascii="Times New Roman" w:eastAsiaTheme="minorHAnsi" w:hAnsi="Times New Roman" w:cs="Times New Roman"/>
          <w:sz w:val="24"/>
          <w:szCs w:val="24"/>
          <w:lang w:eastAsia="en-US"/>
        </w:rPr>
        <w:t xml:space="preserve">контрагентом </w:t>
      </w:r>
      <w:r w:rsidRPr="00EF56DE">
        <w:rPr>
          <w:rFonts w:ascii="Times New Roman" w:eastAsiaTheme="minorHAnsi" w:hAnsi="Times New Roman" w:cs="Times New Roman"/>
          <w:sz w:val="24"/>
          <w:szCs w:val="24"/>
          <w:lang w:eastAsia="en-US"/>
        </w:rPr>
        <w:t>на сумму 21 137,48 рублей.</w:t>
      </w:r>
    </w:p>
    <w:p w:rsidR="00967482" w:rsidRPr="00EF56DE" w:rsidRDefault="00967482" w:rsidP="00967482">
      <w:pPr>
        <w:numPr>
          <w:ilvl w:val="0"/>
          <w:numId w:val="45"/>
        </w:numPr>
        <w:spacing w:after="0" w:line="240" w:lineRule="auto"/>
        <w:ind w:left="0" w:right="-2" w:firstLine="709"/>
        <w:contextualSpacing/>
        <w:jc w:val="both"/>
        <w:rPr>
          <w:rFonts w:ascii="Times New Roman" w:eastAsiaTheme="minorHAnsi" w:hAnsi="Times New Roman" w:cs="Times New Roman"/>
          <w:bCs/>
          <w:sz w:val="24"/>
          <w:szCs w:val="24"/>
          <w:lang w:eastAsia="en-US"/>
        </w:rPr>
      </w:pPr>
      <w:r w:rsidRPr="00EF56DE">
        <w:rPr>
          <w:rFonts w:ascii="Times New Roman" w:eastAsiaTheme="minorHAnsi" w:hAnsi="Times New Roman" w:cs="Times New Roman"/>
          <w:bCs/>
          <w:sz w:val="24"/>
          <w:szCs w:val="24"/>
          <w:lang w:eastAsia="en-US"/>
        </w:rPr>
        <w:t xml:space="preserve">В нарушение статьи 17 Федерального закона № 161-ФЗ, решений Евпаторийского городского совета Республики Крым от 10.12.2021 № 2-39/1  «О бюджете муниципального образования городской округ Евпатория Республики Крым на 2022 год и плановый период 2023 и 2024 годов», от 14.12.2022 № 2-62/1 «О бюджете муниципального образования городской округ Евпатория Республики Крым на 2023 год и плановый период 2024 и 2025 годов», от 27.02.2015 № 1-15/19 «Об утверждении Положения о порядке, размерах и сроках перечисления муниципальными унитарными предприятиями части прибыли в бюджет муниципального образования городской округ Евпатория Республики Крым», вследствие занижения прибыли МУП «МО «Комбинат благоустройства» </w:t>
      </w:r>
      <w:r w:rsidRPr="00EF56DE">
        <w:rPr>
          <w:rFonts w:ascii="Times New Roman" w:eastAsiaTheme="minorHAnsi" w:hAnsi="Times New Roman" w:cs="Times New Roman"/>
          <w:bCs/>
          <w:sz w:val="24"/>
          <w:szCs w:val="24"/>
          <w:lang w:eastAsia="en-US"/>
        </w:rPr>
        <w:lastRenderedPageBreak/>
        <w:t xml:space="preserve">бюджетом городского округа Евпатория Республики Крым </w:t>
      </w:r>
      <w:proofErr w:type="spellStart"/>
      <w:r w:rsidRPr="00EF56DE">
        <w:rPr>
          <w:rFonts w:ascii="Times New Roman" w:eastAsiaTheme="minorHAnsi" w:hAnsi="Times New Roman" w:cs="Times New Roman"/>
          <w:bCs/>
          <w:sz w:val="24"/>
          <w:szCs w:val="24"/>
          <w:lang w:eastAsia="en-US"/>
        </w:rPr>
        <w:t>недополучен</w:t>
      </w:r>
      <w:proofErr w:type="spellEnd"/>
      <w:r w:rsidRPr="00EF56DE">
        <w:rPr>
          <w:rFonts w:ascii="Times New Roman" w:eastAsiaTheme="minorHAnsi" w:hAnsi="Times New Roman" w:cs="Times New Roman"/>
          <w:bCs/>
          <w:sz w:val="24"/>
          <w:szCs w:val="24"/>
          <w:lang w:eastAsia="en-US"/>
        </w:rPr>
        <w:t xml:space="preserve"> доход в виде части чистой прибыли, оставшейся в распоряжении МУП «МО «Комбинат благоустройства» после уплаты налогов и иных обязательных платежей (код дохода 000 1 11 07014 04 0000 120) за  2022 год в сумме 5 001,00 руб., за 2023 год в сумме 10 177,25 рублей.</w:t>
      </w:r>
    </w:p>
    <w:p w:rsidR="00967482" w:rsidRPr="00EF56DE" w:rsidRDefault="00967482" w:rsidP="00967482">
      <w:pPr>
        <w:spacing w:after="0" w:line="240" w:lineRule="auto"/>
        <w:ind w:right="-2" w:firstLine="709"/>
        <w:contextualSpacing/>
        <w:jc w:val="both"/>
        <w:rPr>
          <w:rFonts w:ascii="Times New Roman" w:eastAsiaTheme="minorHAnsi" w:hAnsi="Times New Roman" w:cs="Times New Roman"/>
          <w:bCs/>
          <w:sz w:val="24"/>
          <w:szCs w:val="24"/>
          <w:lang w:eastAsia="en-US"/>
        </w:rPr>
      </w:pPr>
      <w:r w:rsidRPr="00EF56DE">
        <w:rPr>
          <w:rFonts w:ascii="Times New Roman" w:eastAsiaTheme="minorHAnsi" w:hAnsi="Times New Roman" w:cs="Times New Roman"/>
          <w:sz w:val="24"/>
          <w:szCs w:val="24"/>
          <w:lang w:eastAsia="en-US" w:bidi="ru-RU"/>
        </w:rPr>
        <w:t xml:space="preserve">На дату составления настоящего отчета </w:t>
      </w:r>
      <w:r w:rsidR="00CD051E" w:rsidRPr="00EF56DE">
        <w:rPr>
          <w:rFonts w:ascii="Times New Roman" w:eastAsiaTheme="minorHAnsi" w:hAnsi="Times New Roman" w:cs="Times New Roman"/>
          <w:sz w:val="24"/>
          <w:szCs w:val="24"/>
          <w:lang w:eastAsia="en-US" w:bidi="ru-RU"/>
        </w:rPr>
        <w:t>в бюджет перечислено</w:t>
      </w:r>
      <w:r w:rsidRPr="00EF56DE">
        <w:rPr>
          <w:rFonts w:ascii="Times New Roman" w:eastAsiaTheme="minorHAnsi" w:hAnsi="Times New Roman" w:cs="Times New Roman"/>
          <w:sz w:val="24"/>
          <w:szCs w:val="24"/>
          <w:lang w:eastAsia="en-US" w:bidi="ru-RU"/>
        </w:rPr>
        <w:t xml:space="preserve"> в общей сумме 15 178,25 рубл</w:t>
      </w:r>
      <w:r w:rsidR="00CD051E" w:rsidRPr="00EF56DE">
        <w:rPr>
          <w:rFonts w:ascii="Times New Roman" w:eastAsiaTheme="minorHAnsi" w:hAnsi="Times New Roman" w:cs="Times New Roman"/>
          <w:sz w:val="24"/>
          <w:szCs w:val="24"/>
          <w:lang w:eastAsia="en-US" w:bidi="ru-RU"/>
        </w:rPr>
        <w:t>я</w:t>
      </w:r>
      <w:r w:rsidRPr="00EF56DE">
        <w:rPr>
          <w:rFonts w:ascii="Times New Roman" w:eastAsiaTheme="minorHAnsi" w:hAnsi="Times New Roman" w:cs="Times New Roman"/>
          <w:sz w:val="24"/>
          <w:szCs w:val="24"/>
          <w:lang w:eastAsia="en-US" w:bidi="ru-RU"/>
        </w:rPr>
        <w:t>.</w:t>
      </w:r>
    </w:p>
    <w:p w:rsidR="00967482" w:rsidRPr="00EF56DE" w:rsidRDefault="00967482" w:rsidP="00CD051E">
      <w:pPr>
        <w:numPr>
          <w:ilvl w:val="0"/>
          <w:numId w:val="45"/>
        </w:numPr>
        <w:spacing w:after="0" w:line="240" w:lineRule="auto"/>
        <w:ind w:left="0" w:firstLine="709"/>
        <w:contextualSpacing/>
        <w:jc w:val="both"/>
        <w:rPr>
          <w:rFonts w:ascii="Times New Roman" w:eastAsiaTheme="minorHAnsi" w:hAnsi="Times New Roman" w:cs="Times New Roman"/>
          <w:sz w:val="24"/>
          <w:szCs w:val="24"/>
          <w:lang w:eastAsia="en-US"/>
        </w:rPr>
      </w:pPr>
      <w:r w:rsidRPr="00EF56DE">
        <w:rPr>
          <w:rFonts w:ascii="Times New Roman" w:eastAsiaTheme="minorHAnsi" w:hAnsi="Times New Roman" w:cs="Times New Roman"/>
          <w:sz w:val="24"/>
          <w:szCs w:val="24"/>
          <w:lang w:eastAsia="en-US"/>
        </w:rPr>
        <w:t xml:space="preserve">В нарушение п. 4.4 Порядка разработки и утверждения плана финансово-хозяйственной деятельности муниципальных унитарных предприятий муниципального образования городской округ Евпатория Республики Крым, находящихся в ведении департамента городского хозяйства администрации города Евпатории Республики Крым, в проверяемом периоде ДГХ </w:t>
      </w:r>
      <w:r w:rsidR="00CD051E" w:rsidRPr="00EF56DE">
        <w:rPr>
          <w:rFonts w:ascii="Times New Roman" w:eastAsiaTheme="minorHAnsi" w:hAnsi="Times New Roman" w:cs="Times New Roman"/>
          <w:sz w:val="24"/>
          <w:szCs w:val="24"/>
          <w:lang w:eastAsia="en-US"/>
        </w:rPr>
        <w:t xml:space="preserve">не осуществлялся </w:t>
      </w:r>
      <w:r w:rsidRPr="00EF56DE">
        <w:rPr>
          <w:rFonts w:ascii="Times New Roman" w:eastAsiaTheme="minorHAnsi" w:hAnsi="Times New Roman" w:cs="Times New Roman"/>
          <w:sz w:val="24"/>
          <w:szCs w:val="24"/>
          <w:lang w:eastAsia="en-US"/>
        </w:rPr>
        <w:t xml:space="preserve">контроль за реализацией плана </w:t>
      </w:r>
      <w:r w:rsidR="00CD051E" w:rsidRPr="00EF56DE">
        <w:rPr>
          <w:rFonts w:ascii="Times New Roman" w:eastAsiaTheme="minorHAnsi" w:hAnsi="Times New Roman" w:cs="Times New Roman"/>
          <w:sz w:val="24"/>
          <w:szCs w:val="24"/>
          <w:lang w:eastAsia="en-US"/>
        </w:rPr>
        <w:t>финансово – хозяйственной деятельности предприятия</w:t>
      </w:r>
      <w:r w:rsidRPr="00EF56DE">
        <w:rPr>
          <w:rFonts w:ascii="Times New Roman" w:eastAsiaTheme="minorHAnsi" w:hAnsi="Times New Roman" w:cs="Times New Roman"/>
          <w:sz w:val="24"/>
          <w:szCs w:val="24"/>
          <w:lang w:eastAsia="en-US"/>
        </w:rPr>
        <w:t>.</w:t>
      </w:r>
    </w:p>
    <w:p w:rsidR="00967482" w:rsidRPr="00EF56DE" w:rsidRDefault="00967482" w:rsidP="00FF42D1">
      <w:pPr>
        <w:numPr>
          <w:ilvl w:val="0"/>
          <w:numId w:val="45"/>
        </w:numPr>
        <w:spacing w:after="0" w:line="240" w:lineRule="auto"/>
        <w:ind w:left="0" w:right="-2" w:firstLine="709"/>
        <w:contextualSpacing/>
        <w:jc w:val="both"/>
        <w:rPr>
          <w:rFonts w:ascii="Times New Roman" w:eastAsiaTheme="minorHAnsi" w:hAnsi="Times New Roman" w:cs="Times New Roman"/>
          <w:sz w:val="24"/>
          <w:szCs w:val="24"/>
          <w:lang w:eastAsia="en-US"/>
        </w:rPr>
      </w:pPr>
      <w:r w:rsidRPr="00EF56DE">
        <w:rPr>
          <w:rFonts w:ascii="Times New Roman" w:eastAsia="Calibri" w:hAnsi="Times New Roman" w:cs="Times New Roman"/>
          <w:sz w:val="24"/>
          <w:szCs w:val="24"/>
          <w:lang w:eastAsia="en-US"/>
        </w:rPr>
        <w:t xml:space="preserve">В нарушение п. 6 раздела </w:t>
      </w:r>
      <w:r w:rsidRPr="00EF56DE">
        <w:rPr>
          <w:rFonts w:ascii="Times New Roman" w:eastAsia="Calibri" w:hAnsi="Times New Roman" w:cs="Times New Roman"/>
          <w:sz w:val="24"/>
          <w:szCs w:val="24"/>
          <w:lang w:val="en-US" w:eastAsia="en-US"/>
        </w:rPr>
        <w:t>III</w:t>
      </w:r>
      <w:r w:rsidRPr="00EF56DE">
        <w:rPr>
          <w:rFonts w:ascii="Times New Roman" w:eastAsia="Calibri" w:hAnsi="Times New Roman" w:cs="Times New Roman"/>
          <w:sz w:val="24"/>
          <w:szCs w:val="24"/>
          <w:lang w:eastAsia="en-US"/>
        </w:rPr>
        <w:t xml:space="preserve"> Положения по бухгалтерскому учету «Бухгалтерская отчетность организации» ПБУ 4/99, утвержденного приказом Минфина от 06.07.1999 №43н, ч.1 ст. 13 Федерального закона №402-ФЗ, п. 12 ФСБУ 6/2020 «Учет основных средств» </w:t>
      </w:r>
      <w:r w:rsidRPr="00EF56DE">
        <w:rPr>
          <w:rFonts w:ascii="Times New Roman" w:eastAsiaTheme="minorHAnsi" w:hAnsi="Times New Roman" w:cs="Times New Roman"/>
          <w:sz w:val="24"/>
          <w:szCs w:val="24"/>
          <w:lang w:eastAsia="en-US"/>
        </w:rPr>
        <w:t>в форме 0710001 «Бухгалтерский баланс» по состоянию на 31.12.2022 и 31.12.2023 года по строке 1150 «Основные средства» занижен показатель на сумму 2 859 999,96 руб.</w:t>
      </w:r>
    </w:p>
    <w:p w:rsidR="00967482" w:rsidRPr="00EF56DE" w:rsidRDefault="00CD051E" w:rsidP="00967482">
      <w:pPr>
        <w:spacing w:after="0" w:line="240" w:lineRule="auto"/>
        <w:ind w:firstLine="709"/>
        <w:jc w:val="both"/>
        <w:rPr>
          <w:rFonts w:ascii="Times New Roman" w:eastAsia="Times New Roman" w:hAnsi="Times New Roman" w:cs="Times New Roman"/>
          <w:sz w:val="24"/>
          <w:szCs w:val="24"/>
        </w:rPr>
      </w:pPr>
      <w:r w:rsidRPr="00EF56DE">
        <w:rPr>
          <w:rFonts w:ascii="Times New Roman" w:eastAsia="Times New Roman" w:hAnsi="Times New Roman" w:cs="Times New Roman"/>
          <w:bCs/>
          <w:sz w:val="24"/>
          <w:szCs w:val="24"/>
          <w:lang w:eastAsia="en-US"/>
        </w:rPr>
        <w:t>Нарушение устранено -</w:t>
      </w:r>
      <w:r w:rsidR="00967482" w:rsidRPr="00EF56DE">
        <w:rPr>
          <w:rFonts w:ascii="Times New Roman" w:eastAsia="Times New Roman" w:hAnsi="Times New Roman" w:cs="Times New Roman"/>
          <w:bCs/>
          <w:sz w:val="24"/>
          <w:szCs w:val="24"/>
          <w:lang w:eastAsia="en-US"/>
        </w:rPr>
        <w:t xml:space="preserve"> представлены документы</w:t>
      </w:r>
      <w:r w:rsidRPr="00EF56DE">
        <w:rPr>
          <w:rFonts w:ascii="Times New Roman" w:eastAsia="Times New Roman" w:hAnsi="Times New Roman" w:cs="Times New Roman"/>
          <w:bCs/>
          <w:sz w:val="24"/>
          <w:szCs w:val="24"/>
          <w:lang w:eastAsia="en-US"/>
        </w:rPr>
        <w:t>,</w:t>
      </w:r>
      <w:r w:rsidR="00967482" w:rsidRPr="00EF56DE">
        <w:rPr>
          <w:rFonts w:ascii="Times New Roman" w:eastAsia="Times New Roman" w:hAnsi="Times New Roman" w:cs="Times New Roman"/>
          <w:bCs/>
          <w:sz w:val="24"/>
          <w:szCs w:val="24"/>
          <w:lang w:eastAsia="en-US"/>
        </w:rPr>
        <w:t xml:space="preserve"> подтверждающие постановку на учет основного средства «Здания «</w:t>
      </w:r>
      <w:proofErr w:type="spellStart"/>
      <w:proofErr w:type="gramStart"/>
      <w:r w:rsidR="00967482" w:rsidRPr="00EF56DE">
        <w:rPr>
          <w:rFonts w:ascii="Times New Roman" w:eastAsia="Times New Roman" w:hAnsi="Times New Roman" w:cs="Times New Roman"/>
          <w:bCs/>
          <w:sz w:val="24"/>
          <w:szCs w:val="24"/>
          <w:lang w:eastAsia="en-US"/>
        </w:rPr>
        <w:t>Б,б</w:t>
      </w:r>
      <w:proofErr w:type="spellEnd"/>
      <w:proofErr w:type="gramEnd"/>
      <w:r w:rsidR="00967482" w:rsidRPr="00EF56DE">
        <w:rPr>
          <w:rFonts w:ascii="Times New Roman" w:eastAsia="Times New Roman" w:hAnsi="Times New Roman" w:cs="Times New Roman"/>
          <w:bCs/>
          <w:sz w:val="24"/>
          <w:szCs w:val="24"/>
          <w:lang w:eastAsia="en-US"/>
        </w:rPr>
        <w:t xml:space="preserve">», «В», «Ш», «Щ», расположенные по адресу: Республика Крым, ул. 51-й Армии, д.5, Ритуальный склад» с общей стоимостью 2 860 000,00 руб. </w:t>
      </w:r>
    </w:p>
    <w:p w:rsidR="00967482" w:rsidRPr="00EF56DE" w:rsidRDefault="00967482" w:rsidP="00967482">
      <w:pPr>
        <w:numPr>
          <w:ilvl w:val="0"/>
          <w:numId w:val="45"/>
        </w:numPr>
        <w:spacing w:after="0" w:line="240" w:lineRule="auto"/>
        <w:ind w:left="0" w:right="-2" w:firstLine="709"/>
        <w:contextualSpacing/>
        <w:jc w:val="both"/>
        <w:rPr>
          <w:rFonts w:ascii="Times New Roman" w:eastAsiaTheme="minorHAnsi" w:hAnsi="Times New Roman" w:cs="Times New Roman"/>
          <w:sz w:val="24"/>
          <w:szCs w:val="24"/>
          <w:lang w:eastAsia="en-US"/>
        </w:rPr>
      </w:pPr>
      <w:r w:rsidRPr="00EF56DE">
        <w:rPr>
          <w:rFonts w:ascii="Times New Roman" w:eastAsiaTheme="minorHAnsi" w:hAnsi="Times New Roman" w:cs="Times New Roman"/>
          <w:sz w:val="24"/>
          <w:szCs w:val="24"/>
          <w:lang w:eastAsia="en-US"/>
        </w:rPr>
        <w:t>В нарушение п. 1 ст. 131 Гражданского кодекса РФ, в соответствии с которым право хозяйственного ведения подлежат государственной регистрации в едином государственном реестре</w:t>
      </w:r>
      <w:r w:rsidR="0044032A" w:rsidRPr="00EF56DE">
        <w:rPr>
          <w:rFonts w:ascii="Times New Roman" w:eastAsiaTheme="minorHAnsi" w:hAnsi="Times New Roman" w:cs="Times New Roman"/>
          <w:sz w:val="24"/>
          <w:szCs w:val="24"/>
          <w:lang w:eastAsia="en-US"/>
        </w:rPr>
        <w:t>,</w:t>
      </w:r>
      <w:r w:rsidRPr="00EF56DE">
        <w:rPr>
          <w:rFonts w:ascii="Times New Roman" w:eastAsiaTheme="minorHAnsi" w:hAnsi="Times New Roman" w:cs="Times New Roman"/>
          <w:sz w:val="24"/>
          <w:szCs w:val="24"/>
          <w:lang w:eastAsia="en-US"/>
        </w:rPr>
        <w:t xml:space="preserve"> право хозяйственного ведения на 45 объектов недвижимого имущества МУП «МО «Комбинат благоустройства» не зарегистрировано в установленном порядке в едином государственном реестре прав на недвижимое имущество и сделок с ним.</w:t>
      </w:r>
    </w:p>
    <w:p w:rsidR="00967482" w:rsidRPr="00EF56DE" w:rsidRDefault="00967482" w:rsidP="00967482">
      <w:pPr>
        <w:numPr>
          <w:ilvl w:val="0"/>
          <w:numId w:val="45"/>
        </w:numPr>
        <w:spacing w:after="0" w:line="240" w:lineRule="auto"/>
        <w:ind w:left="0" w:right="-2" w:firstLine="709"/>
        <w:contextualSpacing/>
        <w:jc w:val="both"/>
        <w:rPr>
          <w:rFonts w:ascii="Times New Roman" w:eastAsiaTheme="minorHAnsi" w:hAnsi="Times New Roman" w:cs="Times New Roman"/>
          <w:bCs/>
          <w:sz w:val="24"/>
          <w:szCs w:val="24"/>
          <w:lang w:eastAsia="en-US"/>
        </w:rPr>
      </w:pPr>
      <w:r w:rsidRPr="00EF56DE">
        <w:rPr>
          <w:rFonts w:ascii="Times New Roman" w:eastAsiaTheme="minorHAnsi" w:hAnsi="Times New Roman" w:cs="Times New Roman"/>
          <w:bCs/>
          <w:sz w:val="24"/>
          <w:szCs w:val="24"/>
          <w:lang w:eastAsia="en-US"/>
        </w:rPr>
        <w:t xml:space="preserve">В нарушение ст.9 Порядка от 25.09.2020 № 2-21/13 МУП «МО «Комбинат благоустройства» муниципальное имущество, закрепленное на праве хозяйственного ведения за предприятием, первоначальной стоимостью 440 937,61 руб., списано в отсутствие решения Евпаторийского городского совета. В нарушение ст. 7 Порядка от 25.09.2020 № 2-21/13 уполномоченным органом - департаментом имущественных и земельных отношений, подготовлен проект постановления администрации города Евпатории Республики Крым о согласии на списание муниципального имущества, первоначальной стоимостью 440 937,61 руб. В нарушение ст.6 Порядка от 25.09.2020 № 2-21/13 администрацией города Евпатории Республики Крым дано согласие на списание муниципального имущества, закрепленного на праве хозяйственного ведения за предприятием, первоначальной стоимостью 440 937,61 руб. </w:t>
      </w:r>
    </w:p>
    <w:p w:rsidR="00967482" w:rsidRPr="00EF56DE" w:rsidRDefault="00967482" w:rsidP="00967482">
      <w:pPr>
        <w:numPr>
          <w:ilvl w:val="0"/>
          <w:numId w:val="45"/>
        </w:numPr>
        <w:spacing w:after="0" w:line="240" w:lineRule="auto"/>
        <w:ind w:left="0" w:right="-2" w:firstLine="709"/>
        <w:contextualSpacing/>
        <w:jc w:val="both"/>
        <w:rPr>
          <w:rFonts w:ascii="Times New Roman" w:eastAsiaTheme="minorHAnsi" w:hAnsi="Times New Roman" w:cs="Times New Roman"/>
          <w:sz w:val="24"/>
          <w:szCs w:val="24"/>
          <w:lang w:eastAsia="en-US"/>
        </w:rPr>
      </w:pPr>
      <w:r w:rsidRPr="00EF56DE">
        <w:rPr>
          <w:rFonts w:ascii="Times New Roman" w:eastAsiaTheme="minorHAnsi" w:hAnsi="Times New Roman" w:cs="Times New Roman"/>
          <w:sz w:val="24"/>
          <w:szCs w:val="24"/>
          <w:lang w:eastAsia="en-US"/>
        </w:rPr>
        <w:t xml:space="preserve">Инвентаризация </w:t>
      </w:r>
      <w:proofErr w:type="spellStart"/>
      <w:r w:rsidRPr="00EF56DE">
        <w:rPr>
          <w:rFonts w:ascii="Times New Roman" w:eastAsiaTheme="minorHAnsi" w:hAnsi="Times New Roman" w:cs="Times New Roman"/>
          <w:sz w:val="24"/>
          <w:szCs w:val="24"/>
          <w:lang w:eastAsia="en-US"/>
        </w:rPr>
        <w:t>товарно</w:t>
      </w:r>
      <w:proofErr w:type="spellEnd"/>
      <w:r w:rsidRPr="00EF56DE">
        <w:rPr>
          <w:rFonts w:ascii="Times New Roman" w:eastAsiaTheme="minorHAnsi" w:hAnsi="Times New Roman" w:cs="Times New Roman"/>
          <w:sz w:val="24"/>
          <w:szCs w:val="24"/>
          <w:lang w:eastAsia="en-US"/>
        </w:rPr>
        <w:t xml:space="preserve"> - материальных ценностей и обязательств в 2023 году проведена с нарушением требований ст.11 Федерального закона от 06.12.2011 №402-ФЗ, п.2.5, 2.6 Методических указаний по инвентаризации имущества и финансовых обязательств, утвержденных Приказом Минфина РФ от 13.06.1995 №49</w:t>
      </w:r>
      <w:r w:rsidR="00DF79BB" w:rsidRPr="00EF56DE">
        <w:rPr>
          <w:rFonts w:ascii="Times New Roman" w:eastAsiaTheme="minorHAnsi" w:hAnsi="Times New Roman" w:cs="Times New Roman"/>
          <w:sz w:val="24"/>
          <w:szCs w:val="24"/>
          <w:lang w:eastAsia="en-US"/>
        </w:rPr>
        <w:t xml:space="preserve">, - не в полном объеме </w:t>
      </w:r>
      <w:proofErr w:type="spellStart"/>
      <w:r w:rsidR="00DF79BB" w:rsidRPr="00EF56DE">
        <w:rPr>
          <w:rFonts w:ascii="Times New Roman" w:eastAsiaTheme="minorHAnsi" w:hAnsi="Times New Roman" w:cs="Times New Roman"/>
          <w:sz w:val="24"/>
          <w:szCs w:val="24"/>
          <w:lang w:eastAsia="en-US"/>
        </w:rPr>
        <w:t>проинвентаризированы</w:t>
      </w:r>
      <w:proofErr w:type="spellEnd"/>
      <w:r w:rsidR="00DF79BB" w:rsidRPr="00EF56DE">
        <w:rPr>
          <w:rFonts w:ascii="Times New Roman" w:eastAsiaTheme="minorHAnsi" w:hAnsi="Times New Roman" w:cs="Times New Roman"/>
          <w:sz w:val="24"/>
          <w:szCs w:val="24"/>
          <w:lang w:eastAsia="en-US"/>
        </w:rPr>
        <w:t xml:space="preserve"> обязательства, на одной из описей отсутствует подпись материально-ответственного лица</w:t>
      </w:r>
      <w:r w:rsidRPr="00EF56DE">
        <w:rPr>
          <w:rFonts w:ascii="Times New Roman" w:eastAsiaTheme="minorHAnsi" w:hAnsi="Times New Roman" w:cs="Times New Roman"/>
          <w:sz w:val="24"/>
          <w:szCs w:val="24"/>
          <w:lang w:eastAsia="en-US"/>
        </w:rPr>
        <w:t>.</w:t>
      </w:r>
    </w:p>
    <w:p w:rsidR="00F310E2" w:rsidRPr="00EF56DE" w:rsidRDefault="00F310E2" w:rsidP="00F310E2">
      <w:pPr>
        <w:pStyle w:val="a5"/>
        <w:spacing w:after="0" w:line="240" w:lineRule="auto"/>
        <w:ind w:left="0" w:firstLine="709"/>
        <w:jc w:val="both"/>
        <w:rPr>
          <w:rFonts w:ascii="Times New Roman" w:eastAsiaTheme="minorHAnsi" w:hAnsi="Times New Roman" w:cs="Times New Roman"/>
          <w:sz w:val="24"/>
          <w:szCs w:val="24"/>
          <w:lang w:eastAsia="en-US"/>
        </w:rPr>
      </w:pPr>
    </w:p>
    <w:p w:rsidR="004F0310" w:rsidRPr="00EF56DE" w:rsidRDefault="00F310E2" w:rsidP="00F310E2">
      <w:pPr>
        <w:pStyle w:val="a5"/>
        <w:spacing w:after="0" w:line="240" w:lineRule="auto"/>
        <w:ind w:left="0" w:firstLine="709"/>
        <w:jc w:val="both"/>
        <w:rPr>
          <w:rFonts w:ascii="Times New Roman" w:eastAsia="Calibri" w:hAnsi="Times New Roman" w:cs="Times New Roman"/>
          <w:bCs/>
          <w:sz w:val="24"/>
          <w:szCs w:val="24"/>
        </w:rPr>
      </w:pPr>
      <w:r w:rsidRPr="00EF56DE">
        <w:rPr>
          <w:rFonts w:ascii="Times New Roman" w:eastAsiaTheme="minorHAnsi" w:hAnsi="Times New Roman" w:cs="Times New Roman"/>
          <w:sz w:val="24"/>
          <w:szCs w:val="24"/>
          <w:lang w:eastAsia="en-US"/>
        </w:rPr>
        <w:t>Акт по результатам контрольного мероприятия от 14.06.2024 № 05-02/3 подписан объектом контроля без возражений, замечаний.</w:t>
      </w:r>
    </w:p>
    <w:p w:rsidR="0041217F" w:rsidRPr="00EF56DE" w:rsidRDefault="005A0700" w:rsidP="0041217F">
      <w:pPr>
        <w:pStyle w:val="a5"/>
        <w:spacing w:after="0" w:line="240" w:lineRule="auto"/>
        <w:ind w:left="0" w:firstLine="709"/>
        <w:jc w:val="both"/>
        <w:rPr>
          <w:rFonts w:ascii="Times New Roman" w:eastAsiaTheme="minorHAnsi" w:hAnsi="Times New Roman" w:cs="Times New Roman"/>
          <w:sz w:val="24"/>
          <w:szCs w:val="24"/>
          <w:lang w:eastAsia="en-US"/>
        </w:rPr>
      </w:pPr>
      <w:r w:rsidRPr="00EF56DE">
        <w:rPr>
          <w:rFonts w:ascii="Times New Roman" w:eastAsia="Calibri" w:hAnsi="Times New Roman" w:cs="Times New Roman"/>
          <w:bCs/>
          <w:sz w:val="24"/>
          <w:szCs w:val="24"/>
        </w:rPr>
        <w:t>Предприятию направлено</w:t>
      </w:r>
      <w:r w:rsidR="0041217F" w:rsidRPr="00EF56DE">
        <w:rPr>
          <w:rFonts w:ascii="Times New Roman" w:eastAsia="Calibri" w:hAnsi="Times New Roman" w:cs="Times New Roman"/>
          <w:bCs/>
          <w:sz w:val="24"/>
          <w:szCs w:val="24"/>
        </w:rPr>
        <w:t xml:space="preserve"> представление о</w:t>
      </w:r>
      <w:r w:rsidR="00C955A8" w:rsidRPr="00EF56DE">
        <w:rPr>
          <w:rFonts w:ascii="Times New Roman" w:eastAsia="Calibri" w:hAnsi="Times New Roman" w:cs="Times New Roman"/>
          <w:bCs/>
          <w:sz w:val="24"/>
          <w:szCs w:val="24"/>
        </w:rPr>
        <w:t>б устранении</w:t>
      </w:r>
      <w:r w:rsidR="0041217F" w:rsidRPr="00EF56DE">
        <w:rPr>
          <w:rFonts w:ascii="Times New Roman" w:eastAsia="Calibri" w:hAnsi="Times New Roman" w:cs="Times New Roman"/>
          <w:bCs/>
          <w:sz w:val="24"/>
          <w:szCs w:val="24"/>
        </w:rPr>
        <w:t xml:space="preserve"> выявленных нарушени</w:t>
      </w:r>
      <w:r w:rsidR="00C955A8" w:rsidRPr="00EF56DE">
        <w:rPr>
          <w:rFonts w:ascii="Times New Roman" w:eastAsia="Calibri" w:hAnsi="Times New Roman" w:cs="Times New Roman"/>
          <w:bCs/>
          <w:sz w:val="24"/>
          <w:szCs w:val="24"/>
        </w:rPr>
        <w:t>й</w:t>
      </w:r>
      <w:r w:rsidR="00D778B7" w:rsidRPr="00EF56DE">
        <w:rPr>
          <w:rFonts w:ascii="Times New Roman" w:eastAsia="Calibri" w:hAnsi="Times New Roman" w:cs="Times New Roman"/>
          <w:bCs/>
          <w:sz w:val="24"/>
          <w:szCs w:val="24"/>
        </w:rPr>
        <w:t xml:space="preserve">. По представлению предприятию следует: </w:t>
      </w:r>
      <w:r w:rsidR="00D778B7" w:rsidRPr="00EF56DE">
        <w:rPr>
          <w:rFonts w:ascii="Times New Roman" w:eastAsiaTheme="minorHAnsi" w:hAnsi="Times New Roman" w:cs="Times New Roman"/>
          <w:sz w:val="24"/>
          <w:szCs w:val="24"/>
          <w:lang w:eastAsia="en-US"/>
        </w:rPr>
        <w:t xml:space="preserve">создать резервный фонд в порядке и размерах, установленных законодательством Российской Федерации; усилить внутренний контроль за оформлением документов в части согласования сделок с Учредителем; зарегистрировать в установленном порядке в едином государственном реестре прав на недвижимое имущество и сделок с ним право хозяйственного ведения на 45 объектов недвижимого </w:t>
      </w:r>
      <w:r w:rsidR="00D778B7" w:rsidRPr="00EF56DE">
        <w:rPr>
          <w:rFonts w:ascii="Times New Roman" w:eastAsiaTheme="minorHAnsi" w:hAnsi="Times New Roman" w:cs="Times New Roman"/>
          <w:sz w:val="24"/>
          <w:szCs w:val="24"/>
          <w:lang w:eastAsia="en-US"/>
        </w:rPr>
        <w:lastRenderedPageBreak/>
        <w:t xml:space="preserve">имущества, переданных МУП «МО «Комбинат благоустройства» в хозяйственное ведение; провести инвентаризацию имущества, закрепленного за МУП «МО «Комбинат благоустройства» на праве хозяйственного ведения, и отразить результаты инвентаризации в бухгалтерском учете предприятия. </w:t>
      </w:r>
    </w:p>
    <w:p w:rsidR="00D778B7" w:rsidRPr="00EF56DE" w:rsidRDefault="00D778B7" w:rsidP="0041217F">
      <w:pPr>
        <w:pStyle w:val="a5"/>
        <w:spacing w:after="0" w:line="240" w:lineRule="auto"/>
        <w:ind w:left="0" w:firstLine="709"/>
        <w:jc w:val="both"/>
        <w:rPr>
          <w:rFonts w:ascii="Times New Roman" w:eastAsiaTheme="minorHAnsi" w:hAnsi="Times New Roman" w:cs="Times New Roman"/>
          <w:sz w:val="24"/>
          <w:szCs w:val="24"/>
          <w:lang w:eastAsia="en-US"/>
        </w:rPr>
      </w:pPr>
      <w:r w:rsidRPr="00EF56DE">
        <w:rPr>
          <w:rFonts w:ascii="Times New Roman" w:eastAsiaTheme="minorHAnsi" w:hAnsi="Times New Roman" w:cs="Times New Roman"/>
          <w:sz w:val="24"/>
          <w:szCs w:val="24"/>
          <w:lang w:eastAsia="en-US"/>
        </w:rPr>
        <w:t>Срок исполнения представления не истек на дату настоящего отчета.</w:t>
      </w:r>
    </w:p>
    <w:p w:rsidR="00F310E2" w:rsidRPr="00EF56DE" w:rsidRDefault="00F310E2" w:rsidP="00F310E2">
      <w:pPr>
        <w:spacing w:after="0" w:line="240" w:lineRule="auto"/>
        <w:ind w:firstLine="709"/>
        <w:jc w:val="both"/>
        <w:rPr>
          <w:rFonts w:ascii="Times New Roman" w:eastAsia="Calibri" w:hAnsi="Times New Roman" w:cs="Times New Roman"/>
          <w:bCs/>
          <w:sz w:val="24"/>
          <w:szCs w:val="24"/>
        </w:rPr>
      </w:pPr>
      <w:r w:rsidRPr="00EF56DE">
        <w:rPr>
          <w:rFonts w:ascii="Times New Roman" w:eastAsia="Calibri" w:hAnsi="Times New Roman" w:cs="Times New Roman"/>
          <w:bCs/>
          <w:sz w:val="24"/>
          <w:szCs w:val="24"/>
        </w:rPr>
        <w:t>Информация о результатах контрольного мероприятия направлена в прокуратуру г. Евпатории.</w:t>
      </w:r>
    </w:p>
    <w:p w:rsidR="00EA6DF8" w:rsidRPr="00EF56DE" w:rsidRDefault="001218D9" w:rsidP="0007301B">
      <w:pPr>
        <w:pStyle w:val="a5"/>
        <w:spacing w:after="0" w:line="240" w:lineRule="auto"/>
        <w:ind w:left="0" w:firstLine="709"/>
        <w:jc w:val="both"/>
        <w:rPr>
          <w:rFonts w:ascii="Times New Roman" w:eastAsiaTheme="minorHAnsi" w:hAnsi="Times New Roman" w:cs="Times New Roman"/>
          <w:sz w:val="24"/>
          <w:szCs w:val="24"/>
          <w:lang w:eastAsia="en-US"/>
        </w:rPr>
      </w:pPr>
      <w:r w:rsidRPr="00EF56DE">
        <w:rPr>
          <w:rFonts w:ascii="Times New Roman" w:eastAsiaTheme="minorHAnsi" w:hAnsi="Times New Roman" w:cs="Times New Roman"/>
          <w:sz w:val="24"/>
          <w:szCs w:val="24"/>
          <w:lang w:eastAsia="en-US"/>
        </w:rPr>
        <w:t>Информация о результатах контрольного мероприятия направлена главе администрации города Евпатории Республики Крым</w:t>
      </w:r>
      <w:r w:rsidR="00D778B7" w:rsidRPr="00EF56DE">
        <w:rPr>
          <w:rFonts w:ascii="Times New Roman" w:eastAsiaTheme="minorHAnsi" w:hAnsi="Times New Roman" w:cs="Times New Roman"/>
          <w:sz w:val="24"/>
          <w:szCs w:val="24"/>
          <w:lang w:eastAsia="en-US"/>
        </w:rPr>
        <w:t>, рекомендовано принять решение о формировании уставного фонда (определении перечня имущества) МУП «МО «Комбинат благоустройства» в соответствии с действующим законодательством, и в департамент городского хозяйства с рекомендациями привести положения устава в соответствии с требованиями Бюджетного Кодекса и усилить контроль деятельности предприятия.</w:t>
      </w:r>
    </w:p>
    <w:p w:rsidR="005D2117" w:rsidRPr="00EF56DE" w:rsidRDefault="005D2117" w:rsidP="0007301B">
      <w:pPr>
        <w:spacing w:after="0" w:line="240" w:lineRule="auto"/>
        <w:ind w:firstLine="709"/>
        <w:jc w:val="both"/>
        <w:rPr>
          <w:rFonts w:ascii="Times New Roman" w:eastAsia="Calibri" w:hAnsi="Times New Roman" w:cs="Times New Roman"/>
          <w:bCs/>
          <w:sz w:val="24"/>
          <w:szCs w:val="24"/>
        </w:rPr>
      </w:pPr>
    </w:p>
    <w:p w:rsidR="009A735A" w:rsidRPr="00EF56DE" w:rsidRDefault="009A735A" w:rsidP="0007301B">
      <w:pPr>
        <w:spacing w:after="0" w:line="240" w:lineRule="auto"/>
        <w:ind w:firstLine="709"/>
        <w:contextualSpacing/>
        <w:jc w:val="both"/>
        <w:rPr>
          <w:rFonts w:ascii="Times New Roman" w:eastAsia="Times New Roman" w:hAnsi="Times New Roman" w:cs="Times New Roman"/>
          <w:b/>
          <w:sz w:val="24"/>
          <w:szCs w:val="24"/>
        </w:rPr>
      </w:pPr>
      <w:r w:rsidRPr="00EF56DE">
        <w:rPr>
          <w:rFonts w:ascii="Times New Roman" w:eastAsia="Calibri" w:hAnsi="Times New Roman" w:cs="Times New Roman"/>
          <w:b/>
          <w:sz w:val="24"/>
          <w:szCs w:val="24"/>
        </w:rPr>
        <w:t>1.3.</w:t>
      </w:r>
      <w:r w:rsidRPr="00EF56DE">
        <w:rPr>
          <w:rFonts w:ascii="Times New Roman" w:eastAsia="Calibri" w:hAnsi="Times New Roman" w:cs="Times New Roman"/>
          <w:sz w:val="24"/>
          <w:szCs w:val="24"/>
        </w:rPr>
        <w:t xml:space="preserve"> </w:t>
      </w:r>
      <w:r w:rsidRPr="00EF56DE">
        <w:rPr>
          <w:rFonts w:ascii="Times New Roman" w:hAnsi="Times New Roman" w:cs="Times New Roman"/>
          <w:b/>
          <w:sz w:val="24"/>
          <w:szCs w:val="24"/>
        </w:rPr>
        <w:t>Экспертно-аналитическая деятельность и результаты экспертно-аналитических мероприятий.</w:t>
      </w:r>
    </w:p>
    <w:p w:rsidR="009A735A" w:rsidRPr="00EF56DE" w:rsidRDefault="009A735A" w:rsidP="0007301B">
      <w:pPr>
        <w:spacing w:after="0" w:line="240" w:lineRule="auto"/>
        <w:ind w:firstLine="709"/>
        <w:jc w:val="both"/>
        <w:rPr>
          <w:rFonts w:ascii="Times New Roman" w:eastAsia="Calibri" w:hAnsi="Times New Roman" w:cs="Times New Roman"/>
          <w:sz w:val="24"/>
          <w:szCs w:val="24"/>
        </w:rPr>
      </w:pPr>
      <w:r w:rsidRPr="00EF56DE">
        <w:rPr>
          <w:rFonts w:ascii="Times New Roman" w:eastAsia="Times New Roman" w:hAnsi="Times New Roman" w:cs="Times New Roman"/>
          <w:sz w:val="24"/>
          <w:szCs w:val="24"/>
        </w:rPr>
        <w:t xml:space="preserve">В рамках Раздела </w:t>
      </w:r>
      <w:r w:rsidRPr="00EF56DE">
        <w:rPr>
          <w:rFonts w:ascii="Times New Roman" w:eastAsia="Times New Roman" w:hAnsi="Times New Roman" w:cs="Times New Roman"/>
          <w:sz w:val="24"/>
          <w:szCs w:val="24"/>
          <w:lang w:val="en-US"/>
        </w:rPr>
        <w:t>III</w:t>
      </w:r>
      <w:r w:rsidRPr="00EF56DE">
        <w:rPr>
          <w:rFonts w:ascii="Times New Roman" w:eastAsia="Times New Roman" w:hAnsi="Times New Roman" w:cs="Times New Roman"/>
          <w:sz w:val="24"/>
          <w:szCs w:val="24"/>
        </w:rPr>
        <w:t xml:space="preserve"> Годового плана работы КСП ГО Евпатория РК на «Экспертно-аналитическая работа» в</w:t>
      </w:r>
      <w:r w:rsidR="00D566EA" w:rsidRPr="00EF56DE">
        <w:rPr>
          <w:rFonts w:ascii="Times New Roman" w:eastAsia="Times New Roman" w:hAnsi="Times New Roman" w:cs="Times New Roman"/>
          <w:sz w:val="24"/>
          <w:szCs w:val="24"/>
        </w:rPr>
        <w:t>о</w:t>
      </w:r>
      <w:r w:rsidRPr="00EF56DE">
        <w:rPr>
          <w:rFonts w:ascii="Times New Roman" w:eastAsia="Times New Roman" w:hAnsi="Times New Roman" w:cs="Times New Roman"/>
          <w:sz w:val="24"/>
          <w:szCs w:val="24"/>
        </w:rPr>
        <w:t xml:space="preserve"> </w:t>
      </w:r>
      <w:r w:rsidR="00D566EA" w:rsidRPr="00EF56DE">
        <w:rPr>
          <w:rFonts w:ascii="Times New Roman" w:eastAsia="Times New Roman" w:hAnsi="Times New Roman" w:cs="Times New Roman"/>
          <w:sz w:val="24"/>
          <w:szCs w:val="24"/>
        </w:rPr>
        <w:t>2-м</w:t>
      </w:r>
      <w:r w:rsidRPr="00EF56DE">
        <w:rPr>
          <w:rFonts w:ascii="Times New Roman" w:eastAsia="Times New Roman" w:hAnsi="Times New Roman" w:cs="Times New Roman"/>
          <w:sz w:val="24"/>
          <w:szCs w:val="24"/>
        </w:rPr>
        <w:t xml:space="preserve"> квартале 202</w:t>
      </w:r>
      <w:r w:rsidR="00373A33" w:rsidRPr="00EF56DE">
        <w:rPr>
          <w:rFonts w:ascii="Times New Roman" w:eastAsia="Times New Roman" w:hAnsi="Times New Roman" w:cs="Times New Roman"/>
          <w:sz w:val="24"/>
          <w:szCs w:val="24"/>
        </w:rPr>
        <w:t>4</w:t>
      </w:r>
      <w:r w:rsidRPr="00EF56DE">
        <w:rPr>
          <w:rFonts w:ascii="Times New Roman" w:eastAsia="Times New Roman" w:hAnsi="Times New Roman" w:cs="Times New Roman"/>
          <w:sz w:val="24"/>
          <w:szCs w:val="24"/>
        </w:rPr>
        <w:t xml:space="preserve"> года было завершено </w:t>
      </w:r>
      <w:r w:rsidR="00F040AC" w:rsidRPr="00EF56DE">
        <w:rPr>
          <w:rFonts w:ascii="Times New Roman" w:eastAsia="Times New Roman" w:hAnsi="Times New Roman" w:cs="Times New Roman"/>
          <w:sz w:val="24"/>
          <w:szCs w:val="24"/>
        </w:rPr>
        <w:t>3</w:t>
      </w:r>
      <w:r w:rsidRPr="00EF56DE">
        <w:rPr>
          <w:rFonts w:ascii="Times New Roman" w:eastAsia="Times New Roman" w:hAnsi="Times New Roman" w:cs="Times New Roman"/>
          <w:sz w:val="24"/>
          <w:szCs w:val="24"/>
        </w:rPr>
        <w:t xml:space="preserve"> экспертно-аналитически</w:t>
      </w:r>
      <w:r w:rsidR="00D566EA" w:rsidRPr="00EF56DE">
        <w:rPr>
          <w:rFonts w:ascii="Times New Roman" w:eastAsia="Times New Roman" w:hAnsi="Times New Roman" w:cs="Times New Roman"/>
          <w:sz w:val="24"/>
          <w:szCs w:val="24"/>
        </w:rPr>
        <w:t>х</w:t>
      </w:r>
      <w:r w:rsidRPr="00EF56DE">
        <w:rPr>
          <w:rFonts w:ascii="Times New Roman" w:eastAsia="Times New Roman" w:hAnsi="Times New Roman" w:cs="Times New Roman"/>
          <w:sz w:val="24"/>
          <w:szCs w:val="24"/>
        </w:rPr>
        <w:t xml:space="preserve"> мероприяти</w:t>
      </w:r>
      <w:r w:rsidR="00D566EA" w:rsidRPr="00EF56DE">
        <w:rPr>
          <w:rFonts w:ascii="Times New Roman" w:eastAsia="Times New Roman" w:hAnsi="Times New Roman" w:cs="Times New Roman"/>
          <w:sz w:val="24"/>
          <w:szCs w:val="24"/>
        </w:rPr>
        <w:t>я</w:t>
      </w:r>
      <w:r w:rsidRPr="00EF56DE">
        <w:rPr>
          <w:rFonts w:ascii="Times New Roman" w:eastAsia="Calibri" w:hAnsi="Times New Roman" w:cs="Times New Roman"/>
          <w:sz w:val="24"/>
          <w:szCs w:val="24"/>
        </w:rPr>
        <w:t xml:space="preserve">. </w:t>
      </w:r>
    </w:p>
    <w:p w:rsidR="00F040AC" w:rsidRPr="00EF56DE" w:rsidRDefault="009A735A" w:rsidP="00F040AC">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F56DE">
        <w:rPr>
          <w:rFonts w:ascii="Times New Roman" w:eastAsia="Times New Roman" w:hAnsi="Times New Roman" w:cs="Times New Roman"/>
          <w:sz w:val="24"/>
          <w:szCs w:val="24"/>
        </w:rPr>
        <w:t xml:space="preserve">Экспертно-аналитическое мероприятие </w:t>
      </w:r>
      <w:r w:rsidR="00F040AC" w:rsidRPr="00EF56DE">
        <w:rPr>
          <w:rFonts w:ascii="Times New Roman" w:eastAsia="Times New Roman" w:hAnsi="Times New Roman" w:cs="Times New Roman"/>
          <w:b/>
          <w:bCs/>
          <w:sz w:val="24"/>
          <w:szCs w:val="24"/>
        </w:rPr>
        <w:t>«Внешняя проверка годового отчета об исполнении бюджета городского округа Евпатория Республики Крым</w:t>
      </w:r>
      <w:r w:rsidR="00F040AC" w:rsidRPr="00EF56DE">
        <w:rPr>
          <w:rFonts w:ascii="Times New Roman" w:eastAsia="Times New Roman" w:hAnsi="Times New Roman" w:cs="Times New Roman"/>
          <w:b/>
          <w:sz w:val="24"/>
          <w:szCs w:val="24"/>
        </w:rPr>
        <w:t xml:space="preserve">» </w:t>
      </w:r>
      <w:r w:rsidR="00F040AC" w:rsidRPr="00EF56DE">
        <w:rPr>
          <w:rFonts w:ascii="Times New Roman" w:eastAsia="Times New Roman" w:hAnsi="Times New Roman" w:cs="Times New Roman"/>
          <w:sz w:val="24"/>
          <w:szCs w:val="24"/>
        </w:rPr>
        <w:t>проведено на основании статей 157, 264.4, 268.1 Бюджетного кодекса Российской Федерации, пункта 4 ст. 15, ст. 43 Положения о бюджетном процессе в муниципальном образовании городской округ Евпатория РК, утвержденного решением Евпаторийского городского совета РК от 22.06.2018 № 1-75/7 (с изменениями).</w:t>
      </w:r>
    </w:p>
    <w:p w:rsidR="00F040AC" w:rsidRPr="00EF56DE" w:rsidRDefault="00F040AC" w:rsidP="00F040AC">
      <w:pPr>
        <w:spacing w:after="0" w:line="240" w:lineRule="auto"/>
        <w:ind w:firstLine="709"/>
        <w:contextualSpacing/>
        <w:jc w:val="both"/>
        <w:rPr>
          <w:rFonts w:ascii="Times New Roman" w:eastAsia="Times New Roman" w:hAnsi="Times New Roman" w:cs="Times New Roman"/>
          <w:sz w:val="24"/>
          <w:szCs w:val="24"/>
        </w:rPr>
      </w:pPr>
      <w:r w:rsidRPr="00EF56DE">
        <w:rPr>
          <w:rFonts w:ascii="Times New Roman" w:eastAsia="Times New Roman" w:hAnsi="Times New Roman" w:cs="Times New Roman"/>
          <w:sz w:val="24"/>
          <w:szCs w:val="24"/>
        </w:rPr>
        <w:t xml:space="preserve">Экспертно-аналитическим мероприятием установлено, что представленный отчет об исполнении местного бюджета муниципального образования городской округ Евпатория Республики Крым за 2023 год подготовлен в соответствии с требованиями Бюджетного кодекса Российской Федерации и Положения о бюджетном процессе в муниципальном образовании городской округ Евпатория Республики Крым. Факты недостоверности годового отчета об исполнении бюджета не установлены. </w:t>
      </w:r>
    </w:p>
    <w:p w:rsidR="00F040AC" w:rsidRPr="00EF56DE" w:rsidRDefault="00F040AC" w:rsidP="00F040AC">
      <w:pPr>
        <w:spacing w:after="0" w:line="240" w:lineRule="auto"/>
        <w:ind w:firstLine="709"/>
        <w:contextualSpacing/>
        <w:jc w:val="both"/>
        <w:rPr>
          <w:rFonts w:ascii="Times New Roman" w:eastAsia="Times New Roman" w:hAnsi="Times New Roman" w:cs="Times New Roman"/>
          <w:sz w:val="24"/>
          <w:szCs w:val="24"/>
        </w:rPr>
      </w:pPr>
      <w:r w:rsidRPr="00EF56DE">
        <w:rPr>
          <w:rFonts w:ascii="Times New Roman" w:eastAsia="Times New Roman" w:hAnsi="Times New Roman" w:cs="Times New Roman"/>
          <w:sz w:val="24"/>
          <w:szCs w:val="24"/>
        </w:rPr>
        <w:t>В то же время установлены факты неисполнени</w:t>
      </w:r>
      <w:r w:rsidR="00A75196" w:rsidRPr="00EF56DE">
        <w:rPr>
          <w:rFonts w:ascii="Times New Roman" w:eastAsia="Times New Roman" w:hAnsi="Times New Roman" w:cs="Times New Roman"/>
          <w:sz w:val="24"/>
          <w:szCs w:val="24"/>
        </w:rPr>
        <w:t>я</w:t>
      </w:r>
      <w:r w:rsidRPr="00EF56DE">
        <w:rPr>
          <w:rFonts w:ascii="Times New Roman" w:eastAsia="Times New Roman" w:hAnsi="Times New Roman" w:cs="Times New Roman"/>
          <w:sz w:val="24"/>
          <w:szCs w:val="24"/>
        </w:rPr>
        <w:t xml:space="preserve"> отдельными администраторами доходов бюджета полномочий по администрированию доходов и по</w:t>
      </w:r>
      <w:r w:rsidR="005E2806" w:rsidRPr="00EF56DE">
        <w:rPr>
          <w:rFonts w:ascii="Times New Roman" w:eastAsia="Times New Roman" w:hAnsi="Times New Roman" w:cs="Times New Roman"/>
          <w:sz w:val="24"/>
          <w:szCs w:val="24"/>
        </w:rPr>
        <w:t xml:space="preserve"> </w:t>
      </w:r>
      <w:r w:rsidRPr="00EF56DE">
        <w:rPr>
          <w:rFonts w:ascii="Times New Roman" w:eastAsia="Times New Roman" w:hAnsi="Times New Roman" w:cs="Times New Roman"/>
          <w:sz w:val="24"/>
          <w:szCs w:val="24"/>
        </w:rPr>
        <w:t xml:space="preserve">взысканию задолженностей по платежам в бюджет; установлены факты неэффективного использования бюджетных средств на оплату штрафов, пеней, возмещение расходов по уплате государственной пошлины, уплаченной ранее истцом по делу, в котором распорядитель/получатель бюджетных средств выступал ответчиком в общей суме 4 932,6 тыс. рублей. </w:t>
      </w:r>
    </w:p>
    <w:p w:rsidR="00F040AC" w:rsidRPr="00EF56DE" w:rsidRDefault="00F040AC" w:rsidP="00F040AC">
      <w:pPr>
        <w:spacing w:after="0" w:line="240" w:lineRule="auto"/>
        <w:ind w:firstLine="709"/>
        <w:contextualSpacing/>
        <w:jc w:val="both"/>
        <w:rPr>
          <w:rFonts w:ascii="Times New Roman" w:eastAsia="Times New Roman" w:hAnsi="Times New Roman" w:cs="Times New Roman"/>
          <w:sz w:val="24"/>
          <w:szCs w:val="24"/>
        </w:rPr>
      </w:pPr>
      <w:r w:rsidRPr="00EF56DE">
        <w:rPr>
          <w:rFonts w:ascii="Times New Roman" w:eastAsia="Times New Roman" w:hAnsi="Times New Roman" w:cs="Times New Roman"/>
          <w:sz w:val="24"/>
          <w:szCs w:val="24"/>
        </w:rPr>
        <w:t>Заключение по результатам экспертно-аналитического мероприятия направлено главе администрации города Евпатории Республики Крым для принятия мер по устранению недостатков. Заключение на отчет об исполнении бюджета городского округа Евпатория Республики Крым за 2023 год было направлено в Евпаторийский городской совет Республики Крым, рассмотрено на заседании комитета по вопросам экономической, бюджетно-финансовой и налоговой политики.</w:t>
      </w:r>
    </w:p>
    <w:p w:rsidR="00D566EA" w:rsidRPr="00EF56DE" w:rsidRDefault="00D566EA" w:rsidP="00AF2872">
      <w:pPr>
        <w:spacing w:after="0" w:line="240" w:lineRule="auto"/>
        <w:ind w:firstLine="709"/>
        <w:contextualSpacing/>
        <w:jc w:val="both"/>
        <w:rPr>
          <w:rFonts w:ascii="Times New Roman" w:eastAsia="Times New Roman" w:hAnsi="Times New Roman" w:cs="Times New Roman"/>
          <w:sz w:val="24"/>
          <w:szCs w:val="24"/>
        </w:rPr>
      </w:pPr>
    </w:p>
    <w:p w:rsidR="00AF2872" w:rsidRPr="00EF56DE" w:rsidRDefault="00AF2872" w:rsidP="00AF2872">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F56DE">
        <w:rPr>
          <w:rFonts w:ascii="Times New Roman" w:eastAsia="Times New Roman" w:hAnsi="Times New Roman" w:cs="Times New Roman"/>
          <w:sz w:val="24"/>
          <w:szCs w:val="24"/>
        </w:rPr>
        <w:t xml:space="preserve">Экспертно-аналитическое мероприятие </w:t>
      </w:r>
      <w:r w:rsidRPr="00EF56DE">
        <w:rPr>
          <w:rFonts w:ascii="Times New Roman" w:eastAsia="Times New Roman" w:hAnsi="Times New Roman" w:cs="Times New Roman"/>
          <w:b/>
          <w:sz w:val="24"/>
          <w:szCs w:val="24"/>
        </w:rPr>
        <w:t>«Проверка достоверности, полноты и соответствия нормативным требованиям составления и предоставления бюджетной отчетности главных администраторов бюджетных средств за 202</w:t>
      </w:r>
      <w:r w:rsidR="0038057B" w:rsidRPr="00EF56DE">
        <w:rPr>
          <w:rFonts w:ascii="Times New Roman" w:eastAsia="Times New Roman" w:hAnsi="Times New Roman" w:cs="Times New Roman"/>
          <w:b/>
          <w:sz w:val="24"/>
          <w:szCs w:val="24"/>
        </w:rPr>
        <w:t>3</w:t>
      </w:r>
      <w:r w:rsidRPr="00EF56DE">
        <w:rPr>
          <w:rFonts w:ascii="Times New Roman" w:eastAsia="Times New Roman" w:hAnsi="Times New Roman" w:cs="Times New Roman"/>
          <w:b/>
          <w:sz w:val="24"/>
          <w:szCs w:val="24"/>
        </w:rPr>
        <w:t xml:space="preserve"> год»</w:t>
      </w:r>
      <w:r w:rsidRPr="00EF56DE">
        <w:rPr>
          <w:rFonts w:ascii="Times New Roman" w:eastAsia="Times New Roman" w:hAnsi="Times New Roman" w:cs="Times New Roman"/>
          <w:sz w:val="24"/>
          <w:szCs w:val="24"/>
        </w:rPr>
        <w:t>.</w:t>
      </w:r>
    </w:p>
    <w:p w:rsidR="00AF2872" w:rsidRPr="00EF56DE" w:rsidRDefault="00AF2872" w:rsidP="00AF2872">
      <w:pPr>
        <w:spacing w:after="0" w:line="240" w:lineRule="auto"/>
        <w:ind w:firstLine="709"/>
        <w:contextualSpacing/>
        <w:jc w:val="both"/>
        <w:rPr>
          <w:rFonts w:ascii="Times New Roman" w:eastAsia="Times New Roman" w:hAnsi="Times New Roman" w:cs="Times New Roman"/>
          <w:sz w:val="24"/>
          <w:szCs w:val="24"/>
        </w:rPr>
      </w:pPr>
      <w:r w:rsidRPr="00EF56DE">
        <w:rPr>
          <w:rFonts w:ascii="Times New Roman" w:eastAsia="Times New Roman" w:hAnsi="Times New Roman" w:cs="Times New Roman"/>
          <w:sz w:val="24"/>
          <w:szCs w:val="24"/>
        </w:rPr>
        <w:t>В рамках мероприятия проверена отчетность 1</w:t>
      </w:r>
      <w:r w:rsidR="00FE1DE3" w:rsidRPr="00EF56DE">
        <w:rPr>
          <w:rFonts w:ascii="Times New Roman" w:eastAsia="Times New Roman" w:hAnsi="Times New Roman" w:cs="Times New Roman"/>
          <w:sz w:val="24"/>
          <w:szCs w:val="24"/>
        </w:rPr>
        <w:t>2</w:t>
      </w:r>
      <w:r w:rsidRPr="00EF56DE">
        <w:rPr>
          <w:rFonts w:ascii="Times New Roman" w:eastAsia="Times New Roman" w:hAnsi="Times New Roman" w:cs="Times New Roman"/>
          <w:sz w:val="24"/>
          <w:szCs w:val="24"/>
        </w:rPr>
        <w:t>-ти главных распорядителей бюджетных средств.</w:t>
      </w:r>
    </w:p>
    <w:p w:rsidR="0038057B" w:rsidRPr="00EF56DE" w:rsidRDefault="0038057B" w:rsidP="0038057B">
      <w:pPr>
        <w:spacing w:after="0" w:line="240" w:lineRule="auto"/>
        <w:ind w:firstLine="709"/>
        <w:contextualSpacing/>
        <w:jc w:val="both"/>
        <w:rPr>
          <w:rFonts w:ascii="Times New Roman" w:eastAsia="Times New Roman" w:hAnsi="Times New Roman" w:cs="Times New Roman"/>
          <w:sz w:val="24"/>
          <w:szCs w:val="24"/>
        </w:rPr>
      </w:pPr>
      <w:r w:rsidRPr="00EF56DE">
        <w:rPr>
          <w:rFonts w:ascii="Times New Roman" w:eastAsia="Times New Roman" w:hAnsi="Times New Roman" w:cs="Times New Roman"/>
          <w:bCs/>
          <w:sz w:val="24"/>
          <w:szCs w:val="24"/>
        </w:rPr>
        <w:t xml:space="preserve">Экспертно-аналитическим мероприятием установлены факты искажения отчетности </w:t>
      </w:r>
      <w:r w:rsidRPr="00EF56DE">
        <w:rPr>
          <w:rFonts w:ascii="Times New Roman" w:eastAsia="Times New Roman" w:hAnsi="Times New Roman" w:cs="Times New Roman"/>
          <w:sz w:val="24"/>
          <w:szCs w:val="24"/>
        </w:rPr>
        <w:t xml:space="preserve">шестью главными распорядителями бюджетных средств (администрацией города Евпатории Республики Крым; департаментом имущественных и земельных отношений; </w:t>
      </w:r>
      <w:r w:rsidRPr="00EF56DE">
        <w:rPr>
          <w:rFonts w:ascii="Times New Roman" w:eastAsia="Times New Roman" w:hAnsi="Times New Roman" w:cs="Times New Roman"/>
          <w:sz w:val="24"/>
          <w:szCs w:val="24"/>
        </w:rPr>
        <w:lastRenderedPageBreak/>
        <w:t xml:space="preserve">департаментом городского хозяйства; управлением потребительского рынка и развития предпринимательства; отделом городского строительства; департаментом культуры, спорта, молодежной политики и межнациональных отношений). </w:t>
      </w:r>
    </w:p>
    <w:p w:rsidR="0038057B" w:rsidRPr="00EF56DE" w:rsidRDefault="0038057B" w:rsidP="0038057B">
      <w:pPr>
        <w:spacing w:after="0" w:line="240" w:lineRule="auto"/>
        <w:ind w:firstLine="709"/>
        <w:contextualSpacing/>
        <w:jc w:val="both"/>
        <w:rPr>
          <w:rFonts w:ascii="Times New Roman" w:eastAsia="Times New Roman" w:hAnsi="Times New Roman" w:cs="Times New Roman"/>
          <w:sz w:val="24"/>
          <w:szCs w:val="24"/>
        </w:rPr>
      </w:pPr>
      <w:r w:rsidRPr="00EF56DE">
        <w:rPr>
          <w:rFonts w:ascii="Times New Roman" w:eastAsia="Times New Roman" w:hAnsi="Times New Roman" w:cs="Times New Roman"/>
          <w:sz w:val="24"/>
          <w:szCs w:val="24"/>
        </w:rPr>
        <w:t xml:space="preserve">Выявлено 15 фактов искажения показателей отчетности, суммарно искажение показателей отчетности составило 848 860,4 тыс. рублей. </w:t>
      </w:r>
    </w:p>
    <w:p w:rsidR="0038057B" w:rsidRPr="00EF56DE" w:rsidRDefault="0038057B" w:rsidP="0038057B">
      <w:pPr>
        <w:spacing w:after="0" w:line="240" w:lineRule="auto"/>
        <w:ind w:firstLine="709"/>
        <w:contextualSpacing/>
        <w:jc w:val="both"/>
        <w:rPr>
          <w:rFonts w:ascii="Times New Roman" w:eastAsia="Times New Roman" w:hAnsi="Times New Roman" w:cs="Times New Roman"/>
          <w:bCs/>
          <w:sz w:val="24"/>
          <w:szCs w:val="24"/>
        </w:rPr>
      </w:pPr>
      <w:r w:rsidRPr="00EF56DE">
        <w:rPr>
          <w:rFonts w:ascii="Times New Roman" w:eastAsia="Times New Roman" w:hAnsi="Times New Roman" w:cs="Times New Roman"/>
          <w:bCs/>
          <w:sz w:val="24"/>
          <w:szCs w:val="24"/>
        </w:rPr>
        <w:t>Информация об установленных нарушениях</w:t>
      </w:r>
      <w:r w:rsidRPr="00EF56DE">
        <w:rPr>
          <w:rFonts w:ascii="Times New Roman" w:eastAsia="Times New Roman" w:hAnsi="Times New Roman" w:cs="Times New Roman"/>
          <w:sz w:val="24"/>
          <w:szCs w:val="24"/>
        </w:rPr>
        <w:t xml:space="preserve"> </w:t>
      </w:r>
      <w:r w:rsidRPr="00EF56DE">
        <w:rPr>
          <w:rFonts w:ascii="Times New Roman" w:eastAsia="Times New Roman" w:hAnsi="Times New Roman" w:cs="Times New Roman"/>
          <w:bCs/>
          <w:sz w:val="24"/>
          <w:szCs w:val="24"/>
        </w:rPr>
        <w:t xml:space="preserve">направлена главе администрации города Евпатории Республики Крым к сведению и для принятия мер по устранению недостатков, выписки из заключения о результатах экспертно-аналитического мероприятия направлены в адрес главных администраторов бюджетных средств, допустивших нарушения для устранения недостатков и недопущения их в дальнейшем. </w:t>
      </w:r>
    </w:p>
    <w:p w:rsidR="0038057B" w:rsidRPr="00EF56DE" w:rsidRDefault="0038057B" w:rsidP="0038057B">
      <w:pPr>
        <w:spacing w:after="0" w:line="240" w:lineRule="auto"/>
        <w:ind w:firstLine="709"/>
        <w:contextualSpacing/>
        <w:jc w:val="both"/>
        <w:rPr>
          <w:rFonts w:ascii="Times New Roman" w:eastAsia="Times New Roman" w:hAnsi="Times New Roman" w:cs="Times New Roman"/>
          <w:bCs/>
          <w:sz w:val="24"/>
          <w:szCs w:val="24"/>
        </w:rPr>
      </w:pPr>
      <w:r w:rsidRPr="00EF56DE">
        <w:rPr>
          <w:rFonts w:ascii="Times New Roman" w:eastAsia="Times New Roman" w:hAnsi="Times New Roman" w:cs="Times New Roman"/>
          <w:bCs/>
          <w:sz w:val="24"/>
          <w:szCs w:val="24"/>
        </w:rPr>
        <w:t>Результаты проверки достоверности, полноты и соответствия нормативным требованиям составления и предоставления бюджетной отчетности главных администраторов бюджетных средств за 2023 год направлены в составе Заключения на отчет об исполнении бюджета городского округа Евпатория Республики Крым за 2023 год в Евпаторийский городской совет Республики Крым, рассмотрены на заседании комитета по вопросам экономической, бюджетно-финансовой и налоговой политики.</w:t>
      </w:r>
    </w:p>
    <w:p w:rsidR="0038057B" w:rsidRPr="00EF56DE" w:rsidRDefault="0038057B" w:rsidP="0038057B">
      <w:pPr>
        <w:spacing w:after="0" w:line="240" w:lineRule="auto"/>
        <w:ind w:firstLine="709"/>
        <w:contextualSpacing/>
        <w:jc w:val="both"/>
        <w:rPr>
          <w:rFonts w:ascii="Times New Roman" w:eastAsia="Times New Roman" w:hAnsi="Times New Roman" w:cs="Times New Roman"/>
          <w:bCs/>
          <w:sz w:val="24"/>
          <w:szCs w:val="24"/>
        </w:rPr>
      </w:pPr>
    </w:p>
    <w:p w:rsidR="0038057B" w:rsidRPr="00EF56DE" w:rsidRDefault="0038057B" w:rsidP="0038057B">
      <w:pPr>
        <w:numPr>
          <w:ilvl w:val="0"/>
          <w:numId w:val="2"/>
        </w:numPr>
        <w:tabs>
          <w:tab w:val="left" w:pos="1276"/>
        </w:tabs>
        <w:spacing w:after="0" w:line="240" w:lineRule="auto"/>
        <w:ind w:left="0" w:firstLine="709"/>
        <w:contextualSpacing/>
        <w:jc w:val="both"/>
        <w:rPr>
          <w:rFonts w:ascii="Times New Roman" w:eastAsia="Times New Roman" w:hAnsi="Times New Roman" w:cs="Times New Roman"/>
          <w:sz w:val="24"/>
          <w:szCs w:val="24"/>
        </w:rPr>
      </w:pPr>
      <w:r w:rsidRPr="00EF56DE">
        <w:rPr>
          <w:rFonts w:ascii="Times New Roman" w:eastAsia="Times New Roman" w:hAnsi="Times New Roman" w:cs="Times New Roman"/>
          <w:sz w:val="24"/>
          <w:szCs w:val="24"/>
        </w:rPr>
        <w:t xml:space="preserve">Экспертно-аналитическое мероприятие </w:t>
      </w:r>
      <w:r w:rsidRPr="00EF56DE">
        <w:rPr>
          <w:rFonts w:ascii="Times New Roman" w:eastAsia="Times New Roman" w:hAnsi="Times New Roman" w:cs="Times New Roman"/>
          <w:b/>
          <w:sz w:val="24"/>
          <w:szCs w:val="24"/>
        </w:rPr>
        <w:t>«Оперативный анализ исполнения бюджета городского округа Евпатория Республики Крым за 1 квартал 2024 года»</w:t>
      </w:r>
      <w:r w:rsidRPr="00EF56DE">
        <w:rPr>
          <w:rFonts w:ascii="Times New Roman" w:eastAsia="Times New Roman" w:hAnsi="Times New Roman" w:cs="Times New Roman"/>
          <w:sz w:val="24"/>
          <w:szCs w:val="24"/>
        </w:rPr>
        <w:t>.</w:t>
      </w:r>
    </w:p>
    <w:p w:rsidR="005E2806" w:rsidRPr="00EF56DE" w:rsidRDefault="005E2806" w:rsidP="005E2806">
      <w:pPr>
        <w:spacing w:after="0" w:line="240" w:lineRule="auto"/>
        <w:ind w:firstLine="709"/>
        <w:contextualSpacing/>
        <w:jc w:val="both"/>
        <w:rPr>
          <w:rFonts w:ascii="Times New Roman" w:eastAsia="Times New Roman" w:hAnsi="Times New Roman" w:cs="Times New Roman"/>
          <w:bCs/>
          <w:sz w:val="24"/>
          <w:szCs w:val="24"/>
        </w:rPr>
      </w:pPr>
      <w:r w:rsidRPr="00EF56DE">
        <w:rPr>
          <w:rFonts w:ascii="Times New Roman" w:eastAsia="Times New Roman" w:hAnsi="Times New Roman" w:cs="Times New Roman"/>
          <w:bCs/>
          <w:sz w:val="24"/>
          <w:szCs w:val="24"/>
        </w:rPr>
        <w:t>Экспертно-аналитическое мероприятие проведено с целью представления информации о ходе исполнения местного бюджета в представительный орган муниципального образования и Главе муниципального образования.</w:t>
      </w:r>
    </w:p>
    <w:p w:rsidR="005E2806" w:rsidRPr="00EF56DE" w:rsidRDefault="008C54B0" w:rsidP="005E2806">
      <w:pPr>
        <w:spacing w:after="0" w:line="240" w:lineRule="auto"/>
        <w:ind w:firstLine="709"/>
        <w:contextualSpacing/>
        <w:jc w:val="both"/>
        <w:rPr>
          <w:rFonts w:ascii="Times New Roman" w:eastAsia="Times New Roman" w:hAnsi="Times New Roman" w:cs="Times New Roman"/>
          <w:bCs/>
          <w:sz w:val="24"/>
          <w:szCs w:val="24"/>
        </w:rPr>
      </w:pPr>
      <w:r w:rsidRPr="00EF56DE">
        <w:rPr>
          <w:rFonts w:ascii="Times New Roman" w:eastAsia="Times New Roman" w:hAnsi="Times New Roman" w:cs="Times New Roman"/>
          <w:bCs/>
          <w:sz w:val="24"/>
          <w:szCs w:val="24"/>
        </w:rPr>
        <w:t>Мероприятием подтверждена достоверность показателей отчета об исполнении бюджета городского округа Евпатория Республики Крым за 1 квартал 2024 года.</w:t>
      </w:r>
    </w:p>
    <w:p w:rsidR="008C54B0" w:rsidRPr="00EF56DE" w:rsidRDefault="008C54B0" w:rsidP="005E2806">
      <w:pPr>
        <w:spacing w:after="0" w:line="240" w:lineRule="auto"/>
        <w:ind w:firstLine="709"/>
        <w:contextualSpacing/>
        <w:jc w:val="both"/>
        <w:rPr>
          <w:rFonts w:ascii="Times New Roman" w:eastAsia="Times New Roman" w:hAnsi="Times New Roman" w:cs="Times New Roman"/>
          <w:bCs/>
          <w:sz w:val="24"/>
          <w:szCs w:val="24"/>
        </w:rPr>
      </w:pPr>
      <w:r w:rsidRPr="00EF56DE">
        <w:rPr>
          <w:rFonts w:ascii="Times New Roman" w:eastAsia="Times New Roman" w:hAnsi="Times New Roman" w:cs="Times New Roman"/>
          <w:bCs/>
          <w:sz w:val="24"/>
          <w:szCs w:val="24"/>
        </w:rPr>
        <w:t>В то же время, установлены 3 факта ненадлежащего исполнения полномочий администратора доходов департаментом имущественных и земельных отношений администрации города Евпатории Республики Крым:</w:t>
      </w:r>
    </w:p>
    <w:p w:rsidR="008C54B0" w:rsidRPr="00EF56DE" w:rsidRDefault="008C54B0" w:rsidP="005E2806">
      <w:pPr>
        <w:spacing w:after="0" w:line="240" w:lineRule="auto"/>
        <w:ind w:firstLine="709"/>
        <w:contextualSpacing/>
        <w:jc w:val="both"/>
        <w:rPr>
          <w:rFonts w:ascii="Times New Roman" w:eastAsia="Times New Roman" w:hAnsi="Times New Roman" w:cs="Times New Roman"/>
          <w:bCs/>
          <w:sz w:val="24"/>
          <w:szCs w:val="24"/>
        </w:rPr>
      </w:pPr>
      <w:r w:rsidRPr="00EF56DE">
        <w:rPr>
          <w:rFonts w:ascii="Times New Roman" w:eastAsia="Times New Roman" w:hAnsi="Times New Roman" w:cs="Times New Roman"/>
          <w:bCs/>
          <w:sz w:val="24"/>
          <w:szCs w:val="24"/>
        </w:rPr>
        <w:t xml:space="preserve">- завышение прогнозных показателей поступления доходов в виде арендной платы за землю </w:t>
      </w:r>
      <w:proofErr w:type="spellStart"/>
      <w:r w:rsidRPr="00EF56DE">
        <w:rPr>
          <w:rFonts w:ascii="Times New Roman" w:eastAsia="Times New Roman" w:hAnsi="Times New Roman" w:cs="Times New Roman"/>
          <w:bCs/>
          <w:sz w:val="24"/>
          <w:szCs w:val="24"/>
        </w:rPr>
        <w:t>расчетно</w:t>
      </w:r>
      <w:proofErr w:type="spellEnd"/>
      <w:r w:rsidRPr="00EF56DE">
        <w:rPr>
          <w:rFonts w:ascii="Times New Roman" w:eastAsia="Times New Roman" w:hAnsi="Times New Roman" w:cs="Times New Roman"/>
          <w:bCs/>
          <w:sz w:val="24"/>
          <w:szCs w:val="24"/>
        </w:rPr>
        <w:t xml:space="preserve"> в сумме от 139,6 до 172,9 млн. рублей (устранено в июне 2024 года, корректировка</w:t>
      </w:r>
      <w:r w:rsidR="0038057B" w:rsidRPr="00EF56DE">
        <w:rPr>
          <w:rFonts w:ascii="Times New Roman" w:eastAsia="Times New Roman" w:hAnsi="Times New Roman" w:cs="Times New Roman"/>
          <w:bCs/>
          <w:sz w:val="24"/>
          <w:szCs w:val="24"/>
        </w:rPr>
        <w:t xml:space="preserve"> проведена</w:t>
      </w:r>
      <w:r w:rsidRPr="00EF56DE">
        <w:rPr>
          <w:rFonts w:ascii="Times New Roman" w:eastAsia="Times New Roman" w:hAnsi="Times New Roman" w:cs="Times New Roman"/>
          <w:bCs/>
          <w:sz w:val="24"/>
          <w:szCs w:val="24"/>
        </w:rPr>
        <w:t xml:space="preserve"> в сумме 10</w:t>
      </w:r>
      <w:r w:rsidR="004131F4" w:rsidRPr="00EF56DE">
        <w:rPr>
          <w:rFonts w:ascii="Times New Roman" w:eastAsia="Times New Roman" w:hAnsi="Times New Roman" w:cs="Times New Roman"/>
          <w:bCs/>
          <w:sz w:val="24"/>
          <w:szCs w:val="24"/>
        </w:rPr>
        <w:t>6</w:t>
      </w:r>
      <w:r w:rsidRPr="00EF56DE">
        <w:rPr>
          <w:rFonts w:ascii="Times New Roman" w:eastAsia="Times New Roman" w:hAnsi="Times New Roman" w:cs="Times New Roman"/>
          <w:bCs/>
          <w:sz w:val="24"/>
          <w:szCs w:val="24"/>
        </w:rPr>
        <w:t>,9 млн. рублей);</w:t>
      </w:r>
    </w:p>
    <w:p w:rsidR="008C54B0" w:rsidRPr="00EF56DE" w:rsidRDefault="008C54B0" w:rsidP="005E2806">
      <w:pPr>
        <w:spacing w:after="0" w:line="240" w:lineRule="auto"/>
        <w:ind w:firstLine="709"/>
        <w:contextualSpacing/>
        <w:jc w:val="both"/>
        <w:rPr>
          <w:rFonts w:ascii="Times New Roman" w:eastAsia="Times New Roman" w:hAnsi="Times New Roman" w:cs="Times New Roman"/>
          <w:bCs/>
          <w:sz w:val="24"/>
          <w:szCs w:val="24"/>
        </w:rPr>
      </w:pPr>
      <w:r w:rsidRPr="00EF56DE">
        <w:rPr>
          <w:rFonts w:ascii="Times New Roman" w:eastAsia="Times New Roman" w:hAnsi="Times New Roman" w:cs="Times New Roman"/>
          <w:bCs/>
          <w:sz w:val="24"/>
          <w:szCs w:val="24"/>
        </w:rPr>
        <w:t xml:space="preserve">- </w:t>
      </w:r>
      <w:r w:rsidR="00F42B61" w:rsidRPr="00EF56DE">
        <w:rPr>
          <w:rFonts w:ascii="Times New Roman" w:eastAsia="Times New Roman" w:hAnsi="Times New Roman" w:cs="Times New Roman"/>
          <w:bCs/>
          <w:sz w:val="24"/>
          <w:szCs w:val="24"/>
        </w:rPr>
        <w:t>занижение прогнозных показателей поступлений доходов от сдачи в аренду имущества, завышение процента выполнения плана по соответствующим доходам;</w:t>
      </w:r>
    </w:p>
    <w:p w:rsidR="00F42B61" w:rsidRPr="00EF56DE" w:rsidRDefault="00F42B61" w:rsidP="005E2806">
      <w:pPr>
        <w:spacing w:after="0" w:line="240" w:lineRule="auto"/>
        <w:ind w:firstLine="709"/>
        <w:contextualSpacing/>
        <w:jc w:val="both"/>
        <w:rPr>
          <w:rFonts w:ascii="Times New Roman" w:eastAsia="Times New Roman" w:hAnsi="Times New Roman" w:cs="Times New Roman"/>
          <w:bCs/>
          <w:sz w:val="24"/>
          <w:szCs w:val="24"/>
        </w:rPr>
      </w:pPr>
      <w:r w:rsidRPr="00EF56DE">
        <w:rPr>
          <w:rFonts w:ascii="Times New Roman" w:eastAsia="Times New Roman" w:hAnsi="Times New Roman" w:cs="Times New Roman"/>
          <w:bCs/>
          <w:sz w:val="24"/>
          <w:szCs w:val="24"/>
        </w:rPr>
        <w:t>- занижение прогноза поступления доходов от продажи земельных участков – невнесение предложений по уточнению прогноза при перевыполнении планового показателя в 3 раза</w:t>
      </w:r>
      <w:r w:rsidR="004131F4" w:rsidRPr="00EF56DE">
        <w:rPr>
          <w:rFonts w:ascii="Times New Roman" w:eastAsia="Times New Roman" w:hAnsi="Times New Roman" w:cs="Times New Roman"/>
          <w:bCs/>
          <w:sz w:val="24"/>
          <w:szCs w:val="24"/>
        </w:rPr>
        <w:t xml:space="preserve"> (устранено в июне 2024 года, корректировка проведена в сумме 71,3 млн. рублей)</w:t>
      </w:r>
      <w:r w:rsidRPr="00EF56DE">
        <w:rPr>
          <w:rFonts w:ascii="Times New Roman" w:eastAsia="Times New Roman" w:hAnsi="Times New Roman" w:cs="Times New Roman"/>
          <w:bCs/>
          <w:sz w:val="24"/>
          <w:szCs w:val="24"/>
        </w:rPr>
        <w:t>.</w:t>
      </w:r>
    </w:p>
    <w:p w:rsidR="00F42B61" w:rsidRPr="00EF56DE" w:rsidRDefault="00FE1DE3" w:rsidP="00FE1DE3">
      <w:pPr>
        <w:spacing w:after="0" w:line="240" w:lineRule="auto"/>
        <w:ind w:firstLine="709"/>
        <w:contextualSpacing/>
        <w:jc w:val="both"/>
        <w:rPr>
          <w:rFonts w:ascii="Times New Roman" w:eastAsia="Times New Roman" w:hAnsi="Times New Roman" w:cs="Times New Roman"/>
          <w:bCs/>
          <w:sz w:val="24"/>
          <w:szCs w:val="24"/>
        </w:rPr>
      </w:pPr>
      <w:r w:rsidRPr="00EF56DE">
        <w:rPr>
          <w:rFonts w:ascii="Times New Roman" w:eastAsia="Times New Roman" w:hAnsi="Times New Roman" w:cs="Times New Roman"/>
          <w:bCs/>
          <w:sz w:val="24"/>
          <w:szCs w:val="24"/>
        </w:rPr>
        <w:t>Информация об установленных нарушениях</w:t>
      </w:r>
      <w:r w:rsidRPr="00EF56DE">
        <w:rPr>
          <w:rFonts w:ascii="Times New Roman" w:eastAsia="Times New Roman" w:hAnsi="Times New Roman" w:cs="Times New Roman"/>
          <w:sz w:val="24"/>
          <w:szCs w:val="24"/>
        </w:rPr>
        <w:t xml:space="preserve"> </w:t>
      </w:r>
      <w:r w:rsidRPr="00EF56DE">
        <w:rPr>
          <w:rFonts w:ascii="Times New Roman" w:eastAsia="Times New Roman" w:hAnsi="Times New Roman" w:cs="Times New Roman"/>
          <w:bCs/>
          <w:sz w:val="24"/>
          <w:szCs w:val="24"/>
        </w:rPr>
        <w:t>направлена главе администрации города Евпатории Республики Крым к сведению</w:t>
      </w:r>
      <w:r w:rsidR="00F42B61" w:rsidRPr="00EF56DE">
        <w:rPr>
          <w:rFonts w:ascii="Times New Roman" w:eastAsia="Times New Roman" w:hAnsi="Times New Roman" w:cs="Times New Roman"/>
          <w:bCs/>
          <w:sz w:val="24"/>
          <w:szCs w:val="24"/>
        </w:rPr>
        <w:t>. Рекомендовано обеспечить достоверность прогнозирования и эффективность администрирования доходов бюджета, продолжить работу по разработке и реализации комплекса мер, направленных на развитие доходного потенциала бюджета городского округа.</w:t>
      </w:r>
    </w:p>
    <w:p w:rsidR="00FE1DE3" w:rsidRPr="00EF56DE" w:rsidRDefault="00FE1DE3" w:rsidP="00FE1DE3">
      <w:pPr>
        <w:spacing w:after="0" w:line="240" w:lineRule="auto"/>
        <w:ind w:firstLine="709"/>
        <w:contextualSpacing/>
        <w:jc w:val="both"/>
        <w:rPr>
          <w:rFonts w:ascii="Times New Roman" w:eastAsia="Times New Roman" w:hAnsi="Times New Roman" w:cs="Times New Roman"/>
          <w:bCs/>
          <w:sz w:val="24"/>
          <w:szCs w:val="24"/>
        </w:rPr>
      </w:pPr>
      <w:r w:rsidRPr="00EF56DE">
        <w:rPr>
          <w:rFonts w:ascii="Times New Roman" w:eastAsia="Times New Roman" w:hAnsi="Times New Roman" w:cs="Times New Roman"/>
          <w:bCs/>
          <w:sz w:val="24"/>
          <w:szCs w:val="24"/>
        </w:rPr>
        <w:t xml:space="preserve">Результаты </w:t>
      </w:r>
      <w:r w:rsidR="00F42B61" w:rsidRPr="00EF56DE">
        <w:rPr>
          <w:rFonts w:ascii="Times New Roman" w:eastAsia="Times New Roman" w:hAnsi="Times New Roman" w:cs="Times New Roman"/>
          <w:bCs/>
          <w:sz w:val="24"/>
          <w:szCs w:val="24"/>
        </w:rPr>
        <w:t>экспертно-аналитического мероприятия рассмотрены на заседании комитета по вопросам экономической, бюджетно-финансовой и налоговой политики.</w:t>
      </w:r>
    </w:p>
    <w:p w:rsidR="00D566EA" w:rsidRPr="00EF56DE" w:rsidRDefault="00D566EA" w:rsidP="00D566EA">
      <w:pPr>
        <w:spacing w:after="0" w:line="240" w:lineRule="auto"/>
        <w:ind w:left="709"/>
        <w:contextualSpacing/>
        <w:jc w:val="both"/>
        <w:rPr>
          <w:rFonts w:ascii="Times New Roman" w:eastAsia="Times New Roman" w:hAnsi="Times New Roman" w:cs="Times New Roman"/>
          <w:sz w:val="24"/>
          <w:szCs w:val="24"/>
        </w:rPr>
      </w:pPr>
    </w:p>
    <w:p w:rsidR="009A735A" w:rsidRPr="00EF56DE" w:rsidRDefault="009A735A" w:rsidP="00D566EA">
      <w:pPr>
        <w:numPr>
          <w:ilvl w:val="0"/>
          <w:numId w:val="2"/>
        </w:numPr>
        <w:spacing w:after="0" w:line="240" w:lineRule="auto"/>
        <w:ind w:left="0" w:firstLine="709"/>
        <w:contextualSpacing/>
        <w:jc w:val="both"/>
        <w:rPr>
          <w:rFonts w:ascii="Times New Roman" w:eastAsia="Times New Roman" w:hAnsi="Times New Roman" w:cs="Times New Roman"/>
          <w:bCs/>
          <w:sz w:val="24"/>
          <w:szCs w:val="24"/>
        </w:rPr>
      </w:pPr>
      <w:r w:rsidRPr="00EF56DE">
        <w:rPr>
          <w:rFonts w:ascii="Times New Roman" w:eastAsia="Times New Roman" w:hAnsi="Times New Roman" w:cs="Times New Roman"/>
          <w:b/>
          <w:bCs/>
          <w:sz w:val="24"/>
          <w:szCs w:val="24"/>
        </w:rPr>
        <w:t xml:space="preserve">1.4. </w:t>
      </w:r>
      <w:r w:rsidRPr="00EF56DE">
        <w:rPr>
          <w:rFonts w:ascii="Times New Roman" w:eastAsia="Times New Roman" w:hAnsi="Times New Roman" w:cs="Times New Roman"/>
          <w:b/>
          <w:sz w:val="24"/>
          <w:szCs w:val="24"/>
        </w:rPr>
        <w:t xml:space="preserve">Прочая деятельность. </w:t>
      </w:r>
    </w:p>
    <w:p w:rsidR="00BA19A4" w:rsidRPr="00EF56DE" w:rsidRDefault="009A735A" w:rsidP="0007301B">
      <w:pPr>
        <w:spacing w:after="0" w:line="240" w:lineRule="auto"/>
        <w:ind w:firstLine="567"/>
        <w:jc w:val="both"/>
        <w:rPr>
          <w:rFonts w:ascii="Times New Roman" w:eastAsia="Times New Roman" w:hAnsi="Times New Roman" w:cs="Times New Roman"/>
          <w:sz w:val="24"/>
          <w:szCs w:val="24"/>
        </w:rPr>
      </w:pPr>
      <w:r w:rsidRPr="00EF56DE">
        <w:rPr>
          <w:rFonts w:ascii="Times New Roman" w:eastAsia="Times New Roman" w:hAnsi="Times New Roman" w:cs="Times New Roman"/>
          <w:sz w:val="24"/>
          <w:szCs w:val="24"/>
        </w:rPr>
        <w:t>В</w:t>
      </w:r>
      <w:r w:rsidR="00BA19A4" w:rsidRPr="00EF56DE">
        <w:rPr>
          <w:rFonts w:ascii="Times New Roman" w:eastAsia="Times New Roman" w:hAnsi="Times New Roman" w:cs="Times New Roman"/>
          <w:sz w:val="24"/>
          <w:szCs w:val="24"/>
        </w:rPr>
        <w:t>о</w:t>
      </w:r>
      <w:r w:rsidRPr="00EF56DE">
        <w:rPr>
          <w:rFonts w:ascii="Times New Roman" w:eastAsia="Times New Roman" w:hAnsi="Times New Roman" w:cs="Times New Roman"/>
          <w:sz w:val="24"/>
          <w:szCs w:val="24"/>
        </w:rPr>
        <w:t xml:space="preserve"> </w:t>
      </w:r>
      <w:r w:rsidR="00BA19A4" w:rsidRPr="00EF56DE">
        <w:rPr>
          <w:rFonts w:ascii="Times New Roman" w:eastAsia="Times New Roman" w:hAnsi="Times New Roman" w:cs="Times New Roman"/>
          <w:sz w:val="24"/>
          <w:szCs w:val="24"/>
        </w:rPr>
        <w:t>2-м</w:t>
      </w:r>
      <w:r w:rsidRPr="00EF56DE">
        <w:rPr>
          <w:rFonts w:ascii="Times New Roman" w:eastAsia="Times New Roman" w:hAnsi="Times New Roman" w:cs="Times New Roman"/>
          <w:sz w:val="24"/>
          <w:szCs w:val="24"/>
        </w:rPr>
        <w:t xml:space="preserve"> квартале 202</w:t>
      </w:r>
      <w:r w:rsidR="00BC4C7C" w:rsidRPr="00EF56DE">
        <w:rPr>
          <w:rFonts w:ascii="Times New Roman" w:eastAsia="Times New Roman" w:hAnsi="Times New Roman" w:cs="Times New Roman"/>
          <w:sz w:val="24"/>
          <w:szCs w:val="24"/>
        </w:rPr>
        <w:t>4</w:t>
      </w:r>
      <w:r w:rsidRPr="00EF56DE">
        <w:rPr>
          <w:rFonts w:ascii="Times New Roman" w:eastAsia="Times New Roman" w:hAnsi="Times New Roman" w:cs="Times New Roman"/>
          <w:sz w:val="24"/>
          <w:szCs w:val="24"/>
        </w:rPr>
        <w:t xml:space="preserve"> года был</w:t>
      </w:r>
      <w:r w:rsidR="00BC4C7C" w:rsidRPr="00EF56DE">
        <w:rPr>
          <w:rFonts w:ascii="Times New Roman" w:eastAsia="Times New Roman" w:hAnsi="Times New Roman" w:cs="Times New Roman"/>
          <w:sz w:val="24"/>
          <w:szCs w:val="24"/>
        </w:rPr>
        <w:t>о</w:t>
      </w:r>
      <w:r w:rsidRPr="00EF56DE">
        <w:rPr>
          <w:rFonts w:ascii="Times New Roman" w:eastAsia="Times New Roman" w:hAnsi="Times New Roman" w:cs="Times New Roman"/>
          <w:sz w:val="24"/>
          <w:szCs w:val="24"/>
        </w:rPr>
        <w:t xml:space="preserve"> составлен</w:t>
      </w:r>
      <w:r w:rsidR="00BC4C7C" w:rsidRPr="00EF56DE">
        <w:rPr>
          <w:rFonts w:ascii="Times New Roman" w:eastAsia="Times New Roman" w:hAnsi="Times New Roman" w:cs="Times New Roman"/>
          <w:sz w:val="24"/>
          <w:szCs w:val="24"/>
        </w:rPr>
        <w:t>о</w:t>
      </w:r>
      <w:r w:rsidRPr="00EF56DE">
        <w:rPr>
          <w:rFonts w:ascii="Times New Roman" w:eastAsia="Times New Roman" w:hAnsi="Times New Roman" w:cs="Times New Roman"/>
          <w:sz w:val="24"/>
          <w:szCs w:val="24"/>
        </w:rPr>
        <w:t xml:space="preserve"> </w:t>
      </w:r>
      <w:r w:rsidR="00BA19A4" w:rsidRPr="00EF56DE">
        <w:rPr>
          <w:rFonts w:ascii="Times New Roman" w:eastAsia="Times New Roman" w:hAnsi="Times New Roman" w:cs="Times New Roman"/>
          <w:sz w:val="24"/>
          <w:szCs w:val="24"/>
        </w:rPr>
        <w:t>5</w:t>
      </w:r>
      <w:r w:rsidRPr="00EF56DE">
        <w:rPr>
          <w:rFonts w:ascii="Times New Roman" w:eastAsia="Times New Roman" w:hAnsi="Times New Roman" w:cs="Times New Roman"/>
          <w:sz w:val="24"/>
          <w:szCs w:val="24"/>
        </w:rPr>
        <w:t xml:space="preserve"> протокол</w:t>
      </w:r>
      <w:r w:rsidR="00BC4C7C" w:rsidRPr="00EF56DE">
        <w:rPr>
          <w:rFonts w:ascii="Times New Roman" w:eastAsia="Times New Roman" w:hAnsi="Times New Roman" w:cs="Times New Roman"/>
          <w:sz w:val="24"/>
          <w:szCs w:val="24"/>
        </w:rPr>
        <w:t>ов</w:t>
      </w:r>
      <w:r w:rsidRPr="00EF56DE">
        <w:rPr>
          <w:rFonts w:ascii="Times New Roman" w:eastAsia="Times New Roman" w:hAnsi="Times New Roman" w:cs="Times New Roman"/>
          <w:sz w:val="24"/>
          <w:szCs w:val="24"/>
        </w:rPr>
        <w:t xml:space="preserve"> об административн</w:t>
      </w:r>
      <w:r w:rsidR="00542F0F" w:rsidRPr="00EF56DE">
        <w:rPr>
          <w:rFonts w:ascii="Times New Roman" w:eastAsia="Times New Roman" w:hAnsi="Times New Roman" w:cs="Times New Roman"/>
          <w:sz w:val="24"/>
          <w:szCs w:val="24"/>
        </w:rPr>
        <w:t>ом</w:t>
      </w:r>
      <w:r w:rsidRPr="00EF56DE">
        <w:rPr>
          <w:rFonts w:ascii="Times New Roman" w:eastAsia="Times New Roman" w:hAnsi="Times New Roman" w:cs="Times New Roman"/>
          <w:sz w:val="24"/>
          <w:szCs w:val="24"/>
        </w:rPr>
        <w:t xml:space="preserve"> правонарушени</w:t>
      </w:r>
      <w:r w:rsidR="00542F0F" w:rsidRPr="00EF56DE">
        <w:rPr>
          <w:rFonts w:ascii="Times New Roman" w:eastAsia="Times New Roman" w:hAnsi="Times New Roman" w:cs="Times New Roman"/>
          <w:sz w:val="24"/>
          <w:szCs w:val="24"/>
        </w:rPr>
        <w:t>и</w:t>
      </w:r>
      <w:r w:rsidR="002B76F2" w:rsidRPr="00EF56DE">
        <w:rPr>
          <w:rFonts w:ascii="Times New Roman" w:eastAsia="Times New Roman" w:hAnsi="Times New Roman" w:cs="Times New Roman"/>
          <w:sz w:val="24"/>
          <w:szCs w:val="24"/>
        </w:rPr>
        <w:t>:</w:t>
      </w:r>
    </w:p>
    <w:p w:rsidR="00BA19A4" w:rsidRPr="00EF56DE" w:rsidRDefault="002B76F2" w:rsidP="0007301B">
      <w:pPr>
        <w:spacing w:after="0" w:line="240" w:lineRule="auto"/>
        <w:ind w:firstLine="567"/>
        <w:jc w:val="both"/>
        <w:rPr>
          <w:rFonts w:ascii="Times New Roman" w:eastAsia="Times New Roman" w:hAnsi="Times New Roman" w:cs="Times New Roman"/>
          <w:sz w:val="24"/>
          <w:szCs w:val="24"/>
        </w:rPr>
      </w:pPr>
      <w:r w:rsidRPr="00EF56DE">
        <w:rPr>
          <w:rFonts w:ascii="Times New Roman" w:eastAsia="Times New Roman" w:hAnsi="Times New Roman" w:cs="Times New Roman"/>
          <w:sz w:val="24"/>
          <w:szCs w:val="24"/>
        </w:rPr>
        <w:t>- 1</w:t>
      </w:r>
      <w:r w:rsidR="00BA19A4" w:rsidRPr="00EF56DE">
        <w:rPr>
          <w:rFonts w:ascii="Times New Roman" w:eastAsia="Times New Roman" w:hAnsi="Times New Roman" w:cs="Times New Roman"/>
          <w:sz w:val="24"/>
          <w:szCs w:val="24"/>
        </w:rPr>
        <w:t xml:space="preserve"> протокол о повторном </w:t>
      </w:r>
      <w:r w:rsidRPr="00EF56DE">
        <w:rPr>
          <w:rFonts w:ascii="Times New Roman" w:eastAsia="Times New Roman" w:hAnsi="Times New Roman" w:cs="Times New Roman"/>
          <w:sz w:val="24"/>
          <w:szCs w:val="24"/>
        </w:rPr>
        <w:t>правонарушении по ч.20 ст.19.5 КоАП РФ, - невыполнение в установленный срок законного предписания (представления) органа государственного (муниципального) финансового контроля в отношении руководителя департамента городского хозяйства администрации города Евпатории Республики Крым. Рассмотрен, назначено административное наказание в виде штрафа 20 тыс. рублей.</w:t>
      </w:r>
    </w:p>
    <w:p w:rsidR="002B76F2" w:rsidRPr="00EF56DE" w:rsidRDefault="002B76F2" w:rsidP="0007301B">
      <w:pPr>
        <w:spacing w:after="0" w:line="240" w:lineRule="auto"/>
        <w:ind w:firstLine="567"/>
        <w:jc w:val="both"/>
        <w:rPr>
          <w:rFonts w:ascii="Times New Roman" w:eastAsia="Times New Roman" w:hAnsi="Times New Roman" w:cs="Times New Roman"/>
          <w:sz w:val="24"/>
          <w:szCs w:val="24"/>
        </w:rPr>
      </w:pPr>
      <w:r w:rsidRPr="00EF56DE">
        <w:rPr>
          <w:rFonts w:ascii="Times New Roman" w:eastAsia="Times New Roman" w:hAnsi="Times New Roman" w:cs="Times New Roman"/>
          <w:sz w:val="24"/>
          <w:szCs w:val="24"/>
        </w:rPr>
        <w:lastRenderedPageBreak/>
        <w:t>- 4 протокола по ч.4 ст. 15.15.6 КоАП РФ, -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Рассмотрены, назначены административные наказания в виде предупреждения.</w:t>
      </w:r>
    </w:p>
    <w:p w:rsidR="009A735A" w:rsidRPr="00EF56DE" w:rsidRDefault="009A735A" w:rsidP="0007301B">
      <w:pPr>
        <w:spacing w:after="0" w:line="240" w:lineRule="auto"/>
        <w:ind w:firstLine="567"/>
        <w:jc w:val="both"/>
        <w:rPr>
          <w:rFonts w:ascii="Times New Roman" w:eastAsia="Times New Roman" w:hAnsi="Times New Roman" w:cs="Times New Roman"/>
          <w:sz w:val="24"/>
          <w:szCs w:val="24"/>
        </w:rPr>
      </w:pPr>
      <w:r w:rsidRPr="00EF56DE">
        <w:rPr>
          <w:rFonts w:ascii="Times New Roman" w:eastAsia="Times New Roman" w:hAnsi="Times New Roman" w:cs="Times New Roman"/>
          <w:sz w:val="24"/>
          <w:szCs w:val="24"/>
        </w:rPr>
        <w:t>В</w:t>
      </w:r>
      <w:r w:rsidR="002B76F2" w:rsidRPr="00EF56DE">
        <w:rPr>
          <w:rFonts w:ascii="Times New Roman" w:eastAsia="Times New Roman" w:hAnsi="Times New Roman" w:cs="Times New Roman"/>
          <w:sz w:val="24"/>
          <w:szCs w:val="24"/>
        </w:rPr>
        <w:t>о</w:t>
      </w:r>
      <w:r w:rsidRPr="00EF56DE">
        <w:rPr>
          <w:rFonts w:ascii="Times New Roman" w:eastAsia="Times New Roman" w:hAnsi="Times New Roman" w:cs="Times New Roman"/>
          <w:sz w:val="24"/>
          <w:szCs w:val="24"/>
        </w:rPr>
        <w:t xml:space="preserve"> </w:t>
      </w:r>
      <w:r w:rsidR="002B76F2" w:rsidRPr="00EF56DE">
        <w:rPr>
          <w:rFonts w:ascii="Times New Roman" w:eastAsia="Times New Roman" w:hAnsi="Times New Roman" w:cs="Times New Roman"/>
          <w:sz w:val="24"/>
          <w:szCs w:val="24"/>
        </w:rPr>
        <w:t>втором</w:t>
      </w:r>
      <w:r w:rsidRPr="00EF56DE">
        <w:rPr>
          <w:rFonts w:ascii="Times New Roman" w:eastAsia="Times New Roman" w:hAnsi="Times New Roman" w:cs="Times New Roman"/>
          <w:sz w:val="24"/>
          <w:szCs w:val="24"/>
        </w:rPr>
        <w:t xml:space="preserve"> квартале </w:t>
      </w:r>
      <w:r w:rsidR="00402F9E" w:rsidRPr="00EF56DE">
        <w:rPr>
          <w:rFonts w:ascii="Times New Roman" w:eastAsia="Times New Roman" w:hAnsi="Times New Roman" w:cs="Times New Roman"/>
          <w:sz w:val="24"/>
          <w:szCs w:val="24"/>
        </w:rPr>
        <w:t>202</w:t>
      </w:r>
      <w:r w:rsidR="00C955A8" w:rsidRPr="00EF56DE">
        <w:rPr>
          <w:rFonts w:ascii="Times New Roman" w:eastAsia="Times New Roman" w:hAnsi="Times New Roman" w:cs="Times New Roman"/>
          <w:sz w:val="24"/>
          <w:szCs w:val="24"/>
        </w:rPr>
        <w:t>4</w:t>
      </w:r>
      <w:r w:rsidR="00402F9E" w:rsidRPr="00EF56DE">
        <w:rPr>
          <w:rFonts w:ascii="Times New Roman" w:eastAsia="Times New Roman" w:hAnsi="Times New Roman" w:cs="Times New Roman"/>
          <w:sz w:val="24"/>
          <w:szCs w:val="24"/>
        </w:rPr>
        <w:t xml:space="preserve"> года </w:t>
      </w:r>
      <w:r w:rsidRPr="00EF56DE">
        <w:rPr>
          <w:rFonts w:ascii="Times New Roman" w:eastAsia="Times New Roman" w:hAnsi="Times New Roman" w:cs="Times New Roman"/>
          <w:sz w:val="24"/>
          <w:szCs w:val="24"/>
        </w:rPr>
        <w:t xml:space="preserve">сотрудниками КСП ГО Евпатория РК подготовлено </w:t>
      </w:r>
      <w:r w:rsidR="00F53447" w:rsidRPr="00EF56DE">
        <w:rPr>
          <w:rFonts w:ascii="Times New Roman" w:eastAsia="Times New Roman" w:hAnsi="Times New Roman" w:cs="Times New Roman"/>
          <w:sz w:val="24"/>
          <w:szCs w:val="24"/>
        </w:rPr>
        <w:t>4</w:t>
      </w:r>
      <w:r w:rsidRPr="00EF56DE">
        <w:rPr>
          <w:rFonts w:ascii="Times New Roman" w:eastAsia="Times New Roman" w:hAnsi="Times New Roman" w:cs="Times New Roman"/>
          <w:sz w:val="24"/>
          <w:szCs w:val="24"/>
        </w:rPr>
        <w:t xml:space="preserve"> справки по вопросам, изученным в рамках </w:t>
      </w:r>
      <w:r w:rsidR="00402F9E" w:rsidRPr="00EF56DE">
        <w:rPr>
          <w:rFonts w:ascii="Times New Roman" w:eastAsia="Times New Roman" w:hAnsi="Times New Roman" w:cs="Times New Roman"/>
          <w:sz w:val="24"/>
          <w:szCs w:val="24"/>
        </w:rPr>
        <w:t>обращени</w:t>
      </w:r>
      <w:r w:rsidR="00F53447" w:rsidRPr="00EF56DE">
        <w:rPr>
          <w:rFonts w:ascii="Times New Roman" w:eastAsia="Times New Roman" w:hAnsi="Times New Roman" w:cs="Times New Roman"/>
          <w:sz w:val="24"/>
          <w:szCs w:val="24"/>
        </w:rPr>
        <w:t>й</w:t>
      </w:r>
      <w:r w:rsidR="00402F9E" w:rsidRPr="00EF56DE">
        <w:rPr>
          <w:rFonts w:ascii="Times New Roman" w:eastAsia="Times New Roman" w:hAnsi="Times New Roman" w:cs="Times New Roman"/>
          <w:sz w:val="24"/>
          <w:szCs w:val="24"/>
        </w:rPr>
        <w:t xml:space="preserve"> Отдела в городе Евпатория Управления по Республике Крым и городу Севастополю Федеральной службы безопасности Российской Федерации</w:t>
      </w:r>
      <w:r w:rsidR="00F53447" w:rsidRPr="00EF56DE">
        <w:rPr>
          <w:rFonts w:ascii="Times New Roman" w:eastAsia="Times New Roman" w:hAnsi="Times New Roman" w:cs="Times New Roman"/>
          <w:sz w:val="24"/>
          <w:szCs w:val="24"/>
        </w:rPr>
        <w:t xml:space="preserve"> и ОМВД по г. Евпатории</w:t>
      </w:r>
      <w:r w:rsidR="00402F9E" w:rsidRPr="00EF56DE">
        <w:rPr>
          <w:rFonts w:ascii="Times New Roman" w:eastAsia="Times New Roman" w:hAnsi="Times New Roman" w:cs="Times New Roman"/>
          <w:sz w:val="24"/>
          <w:szCs w:val="24"/>
        </w:rPr>
        <w:t xml:space="preserve"> о проведении исследования документов.</w:t>
      </w:r>
    </w:p>
    <w:p w:rsidR="00E02CFF" w:rsidRPr="00EF56DE" w:rsidRDefault="00E02CFF" w:rsidP="0007301B">
      <w:pPr>
        <w:spacing w:after="0" w:line="240" w:lineRule="auto"/>
        <w:ind w:firstLine="567"/>
        <w:jc w:val="both"/>
        <w:rPr>
          <w:rFonts w:ascii="Times New Roman" w:hAnsi="Times New Roman" w:cs="Times New Roman"/>
          <w:bCs/>
          <w:sz w:val="24"/>
          <w:szCs w:val="24"/>
        </w:rPr>
      </w:pPr>
      <w:r w:rsidRPr="00EF56DE">
        <w:rPr>
          <w:rFonts w:ascii="Times New Roman" w:hAnsi="Times New Roman" w:cs="Times New Roman"/>
          <w:bCs/>
          <w:sz w:val="24"/>
          <w:szCs w:val="24"/>
        </w:rPr>
        <w:t>Прокуратурой города Евпатории по результатам рассмотрения материалов контрольных и экспертно-аналитических мероприятий КСП ГО Евпатория РК внесен</w:t>
      </w:r>
      <w:r w:rsidR="000377DB" w:rsidRPr="00EF56DE">
        <w:rPr>
          <w:rFonts w:ascii="Times New Roman" w:hAnsi="Times New Roman" w:cs="Times New Roman"/>
          <w:bCs/>
          <w:sz w:val="24"/>
          <w:szCs w:val="24"/>
        </w:rPr>
        <w:t>ы</w:t>
      </w:r>
      <w:r w:rsidRPr="00EF56DE">
        <w:rPr>
          <w:rFonts w:ascii="Times New Roman" w:hAnsi="Times New Roman" w:cs="Times New Roman"/>
          <w:bCs/>
          <w:sz w:val="24"/>
          <w:szCs w:val="24"/>
        </w:rPr>
        <w:t xml:space="preserve"> </w:t>
      </w:r>
      <w:r w:rsidR="000377DB" w:rsidRPr="00EF56DE">
        <w:rPr>
          <w:rFonts w:ascii="Times New Roman" w:hAnsi="Times New Roman" w:cs="Times New Roman"/>
          <w:bCs/>
          <w:sz w:val="24"/>
          <w:szCs w:val="24"/>
        </w:rPr>
        <w:t xml:space="preserve">2 </w:t>
      </w:r>
      <w:r w:rsidRPr="00EF56DE">
        <w:rPr>
          <w:rFonts w:ascii="Times New Roman" w:hAnsi="Times New Roman" w:cs="Times New Roman"/>
          <w:bCs/>
          <w:sz w:val="24"/>
          <w:szCs w:val="24"/>
        </w:rPr>
        <w:t xml:space="preserve">представления </w:t>
      </w:r>
      <w:r w:rsidR="000377DB" w:rsidRPr="00EF56DE">
        <w:rPr>
          <w:rFonts w:ascii="Times New Roman" w:hAnsi="Times New Roman" w:cs="Times New Roman"/>
          <w:bCs/>
          <w:sz w:val="24"/>
          <w:szCs w:val="24"/>
        </w:rPr>
        <w:t xml:space="preserve">– в </w:t>
      </w:r>
      <w:r w:rsidRPr="00EF56DE">
        <w:rPr>
          <w:rFonts w:ascii="Times New Roman" w:hAnsi="Times New Roman" w:cs="Times New Roman"/>
          <w:bCs/>
          <w:sz w:val="24"/>
          <w:szCs w:val="24"/>
        </w:rPr>
        <w:t>администрацию города</w:t>
      </w:r>
      <w:r w:rsidR="000377DB" w:rsidRPr="00EF56DE">
        <w:rPr>
          <w:rFonts w:ascii="Times New Roman" w:hAnsi="Times New Roman" w:cs="Times New Roman"/>
          <w:bCs/>
          <w:sz w:val="24"/>
          <w:szCs w:val="24"/>
        </w:rPr>
        <w:t xml:space="preserve"> и МБУ «Порядок», инициирован вопрос о возбуждении дела об административном правонарушении в отношении заместителя директора муниципального учреждения по ст. 15.15.15 КоАП РФ</w:t>
      </w:r>
      <w:r w:rsidRPr="00EF56DE">
        <w:rPr>
          <w:rFonts w:ascii="Times New Roman" w:hAnsi="Times New Roman" w:cs="Times New Roman"/>
          <w:bCs/>
          <w:sz w:val="24"/>
          <w:szCs w:val="24"/>
        </w:rPr>
        <w:t>.</w:t>
      </w:r>
    </w:p>
    <w:p w:rsidR="00402F9E" w:rsidRPr="00EF56DE" w:rsidRDefault="00402F9E" w:rsidP="0007301B">
      <w:pPr>
        <w:spacing w:after="0" w:line="240" w:lineRule="auto"/>
        <w:ind w:firstLine="567"/>
        <w:jc w:val="both"/>
        <w:rPr>
          <w:rFonts w:ascii="Times New Roman" w:eastAsia="Times New Roman" w:hAnsi="Times New Roman" w:cs="Times New Roman"/>
          <w:bCs/>
          <w:sz w:val="24"/>
          <w:szCs w:val="24"/>
        </w:rPr>
      </w:pPr>
    </w:p>
    <w:p w:rsidR="009A735A" w:rsidRPr="00EF56DE" w:rsidRDefault="009A735A" w:rsidP="0007301B">
      <w:pPr>
        <w:spacing w:after="0" w:line="240" w:lineRule="auto"/>
        <w:ind w:firstLine="567"/>
        <w:jc w:val="both"/>
        <w:rPr>
          <w:rFonts w:ascii="Times New Roman" w:eastAsia="Times New Roman" w:hAnsi="Times New Roman" w:cs="Times New Roman"/>
          <w:sz w:val="24"/>
          <w:szCs w:val="24"/>
        </w:rPr>
      </w:pPr>
      <w:r w:rsidRPr="00EF56DE">
        <w:rPr>
          <w:rFonts w:ascii="Times New Roman" w:eastAsia="Times New Roman" w:hAnsi="Times New Roman" w:cs="Times New Roman"/>
          <w:bCs/>
          <w:sz w:val="24"/>
          <w:szCs w:val="24"/>
        </w:rPr>
        <w:tab/>
      </w:r>
      <w:r w:rsidRPr="00EF56DE">
        <w:rPr>
          <w:rFonts w:ascii="Times New Roman" w:eastAsia="Times New Roman" w:hAnsi="Times New Roman" w:cs="Times New Roman"/>
          <w:sz w:val="24"/>
          <w:szCs w:val="24"/>
        </w:rPr>
        <w:t xml:space="preserve">В рамках реализации полномочий по проведению финансово-экономической экспертизы проектов муниципальных правовых актов (включая обоснованность финансово-экономических обоснований) в части, касающейся расходных обязательств городского округа Евпатория Республики Крым, КСП ГО Евпатория РК </w:t>
      </w:r>
      <w:r w:rsidR="000377DB" w:rsidRPr="00EF56DE">
        <w:rPr>
          <w:rFonts w:ascii="Times New Roman" w:eastAsia="Times New Roman" w:hAnsi="Times New Roman" w:cs="Times New Roman"/>
          <w:sz w:val="24"/>
          <w:szCs w:val="24"/>
        </w:rPr>
        <w:t>во втором</w:t>
      </w:r>
      <w:r w:rsidRPr="00EF56DE">
        <w:rPr>
          <w:rFonts w:ascii="Times New Roman" w:eastAsia="Times New Roman" w:hAnsi="Times New Roman" w:cs="Times New Roman"/>
          <w:sz w:val="24"/>
          <w:szCs w:val="24"/>
        </w:rPr>
        <w:t xml:space="preserve"> квартале 202</w:t>
      </w:r>
      <w:r w:rsidR="0041217F" w:rsidRPr="00EF56DE">
        <w:rPr>
          <w:rFonts w:ascii="Times New Roman" w:eastAsia="Times New Roman" w:hAnsi="Times New Roman" w:cs="Times New Roman"/>
          <w:sz w:val="24"/>
          <w:szCs w:val="24"/>
        </w:rPr>
        <w:t>4</w:t>
      </w:r>
      <w:r w:rsidRPr="00EF56DE">
        <w:rPr>
          <w:rFonts w:ascii="Times New Roman" w:eastAsia="Times New Roman" w:hAnsi="Times New Roman" w:cs="Times New Roman"/>
          <w:sz w:val="24"/>
          <w:szCs w:val="24"/>
        </w:rPr>
        <w:t xml:space="preserve"> года подготовлено </w:t>
      </w:r>
      <w:r w:rsidR="000377DB" w:rsidRPr="00EF56DE">
        <w:rPr>
          <w:rFonts w:ascii="Times New Roman" w:eastAsia="Times New Roman" w:hAnsi="Times New Roman" w:cs="Times New Roman"/>
          <w:sz w:val="24"/>
          <w:szCs w:val="24"/>
        </w:rPr>
        <w:t>24</w:t>
      </w:r>
      <w:r w:rsidR="00DD791E" w:rsidRPr="00EF56DE">
        <w:rPr>
          <w:rFonts w:ascii="Times New Roman" w:eastAsia="Times New Roman" w:hAnsi="Times New Roman" w:cs="Times New Roman"/>
          <w:sz w:val="24"/>
          <w:szCs w:val="24"/>
        </w:rPr>
        <w:t xml:space="preserve"> </w:t>
      </w:r>
      <w:r w:rsidRPr="00EF56DE">
        <w:rPr>
          <w:rFonts w:ascii="Times New Roman" w:eastAsia="Times New Roman" w:hAnsi="Times New Roman" w:cs="Times New Roman"/>
          <w:sz w:val="24"/>
          <w:szCs w:val="24"/>
        </w:rPr>
        <w:t>заключени</w:t>
      </w:r>
      <w:r w:rsidR="000377DB" w:rsidRPr="00EF56DE">
        <w:rPr>
          <w:rFonts w:ascii="Times New Roman" w:eastAsia="Times New Roman" w:hAnsi="Times New Roman" w:cs="Times New Roman"/>
          <w:sz w:val="24"/>
          <w:szCs w:val="24"/>
        </w:rPr>
        <w:t>я</w:t>
      </w:r>
      <w:r w:rsidRPr="00EF56DE">
        <w:rPr>
          <w:rFonts w:ascii="Times New Roman" w:eastAsia="Times New Roman" w:hAnsi="Times New Roman" w:cs="Times New Roman"/>
          <w:sz w:val="24"/>
          <w:szCs w:val="24"/>
        </w:rPr>
        <w:t xml:space="preserve"> к проектам решений Евпаторийского городского совета Республики Кр</w:t>
      </w:r>
      <w:r w:rsidR="00402F9E" w:rsidRPr="00EF56DE">
        <w:rPr>
          <w:rFonts w:ascii="Times New Roman" w:eastAsia="Times New Roman" w:hAnsi="Times New Roman" w:cs="Times New Roman"/>
          <w:sz w:val="24"/>
          <w:szCs w:val="24"/>
        </w:rPr>
        <w:t>ым</w:t>
      </w:r>
      <w:r w:rsidR="000377DB" w:rsidRPr="00EF56DE">
        <w:rPr>
          <w:rFonts w:ascii="Times New Roman" w:eastAsia="Times New Roman" w:hAnsi="Times New Roman" w:cs="Times New Roman"/>
          <w:sz w:val="24"/>
          <w:szCs w:val="24"/>
        </w:rPr>
        <w:t>, в том числе 2 – к проектам решений о внесении изменений в бюджет</w:t>
      </w:r>
      <w:r w:rsidR="0007301B" w:rsidRPr="00EF56DE">
        <w:rPr>
          <w:rFonts w:ascii="Times New Roman" w:eastAsia="Times New Roman" w:hAnsi="Times New Roman" w:cs="Times New Roman"/>
          <w:sz w:val="24"/>
          <w:szCs w:val="24"/>
        </w:rPr>
        <w:t>.</w:t>
      </w:r>
    </w:p>
    <w:p w:rsidR="009A735A" w:rsidRPr="00EF56DE" w:rsidRDefault="009A735A" w:rsidP="0007301B">
      <w:pPr>
        <w:spacing w:after="0" w:line="240" w:lineRule="auto"/>
        <w:ind w:firstLine="567"/>
        <w:jc w:val="both"/>
        <w:rPr>
          <w:rFonts w:ascii="Times New Roman" w:hAnsi="Times New Roman" w:cs="Times New Roman"/>
          <w:b/>
          <w:bCs/>
          <w:sz w:val="24"/>
          <w:szCs w:val="24"/>
        </w:rPr>
      </w:pPr>
      <w:r w:rsidRPr="00EF56DE">
        <w:rPr>
          <w:rFonts w:ascii="Times New Roman" w:eastAsia="Calibri" w:hAnsi="Times New Roman" w:cs="Times New Roman"/>
          <w:bCs/>
          <w:sz w:val="24"/>
          <w:szCs w:val="24"/>
        </w:rPr>
        <w:t>На официальной странице КСП ГО Евпатория РК на портале Правительства РК и на официальном сайте Евпаторийского городского совета и администрации города размещены информационные материалы о деятельности КСП ГО Евпатория РК, в том числе заключения на проекты НПА, информации о результатах контрольных и экспертно-аналитических мероприятий.</w:t>
      </w:r>
      <w:r w:rsidRPr="00EF56DE">
        <w:rPr>
          <w:rFonts w:ascii="Times New Roman" w:hAnsi="Times New Roman" w:cs="Times New Roman"/>
          <w:sz w:val="24"/>
          <w:szCs w:val="24"/>
          <w:bdr w:val="none" w:sz="0" w:space="0" w:color="auto" w:frame="1"/>
        </w:rPr>
        <w:t xml:space="preserve"> </w:t>
      </w:r>
    </w:p>
    <w:p w:rsidR="00C44DBF" w:rsidRPr="00EF56DE" w:rsidRDefault="00C44DBF" w:rsidP="0007301B">
      <w:pPr>
        <w:spacing w:after="0" w:line="240" w:lineRule="auto"/>
        <w:rPr>
          <w:rFonts w:ascii="Times New Roman" w:hAnsi="Times New Roman" w:cs="Times New Roman"/>
          <w:sz w:val="24"/>
          <w:szCs w:val="24"/>
        </w:rPr>
      </w:pPr>
    </w:p>
    <w:sectPr w:rsidR="00C44DBF" w:rsidRPr="00EF56DE" w:rsidSect="00EF56DE">
      <w:footerReference w:type="default" r:id="rId12"/>
      <w:type w:val="continuous"/>
      <w:pgSz w:w="11906" w:h="16838"/>
      <w:pgMar w:top="1134" w:right="850" w:bottom="568" w:left="1701" w:header="708"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CF8" w:rsidRDefault="00984CF8">
      <w:pPr>
        <w:spacing w:after="0" w:line="240" w:lineRule="auto"/>
      </w:pPr>
      <w:r>
        <w:separator/>
      </w:r>
    </w:p>
  </w:endnote>
  <w:endnote w:type="continuationSeparator" w:id="0">
    <w:p w:rsidR="00984CF8" w:rsidRDefault="00984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998632"/>
      <w:docPartObj>
        <w:docPartGallery w:val="Page Numbers (Bottom of Page)"/>
        <w:docPartUnique/>
      </w:docPartObj>
    </w:sdtPr>
    <w:sdtEndPr/>
    <w:sdtContent>
      <w:p w:rsidR="008F45ED" w:rsidRDefault="008F45ED">
        <w:pPr>
          <w:pStyle w:val="a8"/>
          <w:jc w:val="right"/>
        </w:pPr>
        <w:r>
          <w:fldChar w:fldCharType="begin"/>
        </w:r>
        <w:r>
          <w:instrText>PAGE   \* MERGEFORMAT</w:instrText>
        </w:r>
        <w:r>
          <w:fldChar w:fldCharType="separate"/>
        </w:r>
        <w:r w:rsidR="00831A2A">
          <w:rPr>
            <w:noProof/>
          </w:rPr>
          <w:t>2</w:t>
        </w:r>
        <w:r>
          <w:fldChar w:fldCharType="end"/>
        </w:r>
      </w:p>
    </w:sdtContent>
  </w:sdt>
  <w:p w:rsidR="008F45ED" w:rsidRDefault="008F45E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89351"/>
      <w:docPartObj>
        <w:docPartGallery w:val="Page Numbers (Bottom of Page)"/>
        <w:docPartUnique/>
      </w:docPartObj>
    </w:sdtPr>
    <w:sdtEndPr/>
    <w:sdtContent>
      <w:p w:rsidR="0041217F" w:rsidRDefault="0041217F">
        <w:pPr>
          <w:pStyle w:val="a8"/>
          <w:jc w:val="right"/>
        </w:pPr>
        <w:r>
          <w:fldChar w:fldCharType="begin"/>
        </w:r>
        <w:r>
          <w:instrText>PAGE   \* MERGEFORMAT</w:instrText>
        </w:r>
        <w:r>
          <w:fldChar w:fldCharType="separate"/>
        </w:r>
        <w:r w:rsidR="00831A2A">
          <w:rPr>
            <w:noProof/>
          </w:rPr>
          <w:t>11</w:t>
        </w:r>
        <w:r>
          <w:fldChar w:fldCharType="end"/>
        </w:r>
      </w:p>
    </w:sdtContent>
  </w:sdt>
  <w:p w:rsidR="0041217F" w:rsidRDefault="0041217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CF8" w:rsidRDefault="00984CF8">
      <w:pPr>
        <w:spacing w:after="0" w:line="240" w:lineRule="auto"/>
      </w:pPr>
      <w:r>
        <w:separator/>
      </w:r>
    </w:p>
  </w:footnote>
  <w:footnote w:type="continuationSeparator" w:id="0">
    <w:p w:rsidR="00984CF8" w:rsidRDefault="00984C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537F"/>
    <w:multiLevelType w:val="hybridMultilevel"/>
    <w:tmpl w:val="DDF6B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1A5078"/>
    <w:multiLevelType w:val="hybridMultilevel"/>
    <w:tmpl w:val="0762A5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0C199E"/>
    <w:multiLevelType w:val="hybridMultilevel"/>
    <w:tmpl w:val="D790643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0B335B"/>
    <w:multiLevelType w:val="hybridMultilevel"/>
    <w:tmpl w:val="4CD28C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9FD6B75"/>
    <w:multiLevelType w:val="hybridMultilevel"/>
    <w:tmpl w:val="E24E87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3EF6412"/>
    <w:multiLevelType w:val="hybridMultilevel"/>
    <w:tmpl w:val="9B184F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A8F04BE"/>
    <w:multiLevelType w:val="hybridMultilevel"/>
    <w:tmpl w:val="A560C9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B2D3CA2"/>
    <w:multiLevelType w:val="hybridMultilevel"/>
    <w:tmpl w:val="45DA36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DD2793"/>
    <w:multiLevelType w:val="hybridMultilevel"/>
    <w:tmpl w:val="C464D05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9F3A67"/>
    <w:multiLevelType w:val="hybridMultilevel"/>
    <w:tmpl w:val="2B78DDE8"/>
    <w:lvl w:ilvl="0" w:tplc="F64668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1880788"/>
    <w:multiLevelType w:val="hybridMultilevel"/>
    <w:tmpl w:val="7CD6986C"/>
    <w:lvl w:ilvl="0" w:tplc="0419000D">
      <w:start w:val="1"/>
      <w:numFmt w:val="bullet"/>
      <w:lvlText w:val=""/>
      <w:lvlJc w:val="left"/>
      <w:pPr>
        <w:ind w:left="1635" w:hanging="360"/>
      </w:pPr>
      <w:rPr>
        <w:rFonts w:ascii="Wingdings" w:hAnsi="Wingdings"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1" w15:restartNumberingAfterBreak="0">
    <w:nsid w:val="279D787F"/>
    <w:multiLevelType w:val="hybridMultilevel"/>
    <w:tmpl w:val="D71CE8FA"/>
    <w:styleLink w:val="WW8Num41"/>
    <w:lvl w:ilvl="0" w:tplc="0419000D">
      <w:start w:val="1"/>
      <w:numFmt w:val="bullet"/>
      <w:lvlText w:val=""/>
      <w:lvlJc w:val="left"/>
      <w:pPr>
        <w:ind w:left="1429" w:hanging="360"/>
      </w:pPr>
      <w:rPr>
        <w:rFonts w:ascii="Wingdings" w:hAnsi="Wingdings" w:cs="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12" w15:restartNumberingAfterBreak="0">
    <w:nsid w:val="285F7E06"/>
    <w:multiLevelType w:val="hybridMultilevel"/>
    <w:tmpl w:val="14D8F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456ACE"/>
    <w:multiLevelType w:val="hybridMultilevel"/>
    <w:tmpl w:val="71FC5BE0"/>
    <w:lvl w:ilvl="0" w:tplc="0A34BB4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E01C21"/>
    <w:multiLevelType w:val="hybridMultilevel"/>
    <w:tmpl w:val="BC38292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F0C1ADA"/>
    <w:multiLevelType w:val="hybridMultilevel"/>
    <w:tmpl w:val="B4CECF7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3434C44"/>
    <w:multiLevelType w:val="hybridMultilevel"/>
    <w:tmpl w:val="2A847E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6552075"/>
    <w:multiLevelType w:val="hybridMultilevel"/>
    <w:tmpl w:val="D444CD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98E4E19"/>
    <w:multiLevelType w:val="hybridMultilevel"/>
    <w:tmpl w:val="B42A66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9A242E5"/>
    <w:multiLevelType w:val="hybridMultilevel"/>
    <w:tmpl w:val="FDE61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DE95635"/>
    <w:multiLevelType w:val="hybridMultilevel"/>
    <w:tmpl w:val="7F30EB50"/>
    <w:styleLink w:val="WW8Num31"/>
    <w:lvl w:ilvl="0" w:tplc="0419000D">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E173645"/>
    <w:multiLevelType w:val="hybridMultilevel"/>
    <w:tmpl w:val="E20682C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F6669C7"/>
    <w:multiLevelType w:val="hybridMultilevel"/>
    <w:tmpl w:val="654462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00C58A0"/>
    <w:multiLevelType w:val="hybridMultilevel"/>
    <w:tmpl w:val="D96CB11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38D368C"/>
    <w:multiLevelType w:val="hybridMultilevel"/>
    <w:tmpl w:val="3D960172"/>
    <w:styleLink w:val="WW8Num51"/>
    <w:lvl w:ilvl="0" w:tplc="04190001">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25" w15:restartNumberingAfterBreak="0">
    <w:nsid w:val="48094421"/>
    <w:multiLevelType w:val="hybridMultilevel"/>
    <w:tmpl w:val="FB06E2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BA249DA"/>
    <w:multiLevelType w:val="hybridMultilevel"/>
    <w:tmpl w:val="2E32AD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E6A7F81"/>
    <w:multiLevelType w:val="hybridMultilevel"/>
    <w:tmpl w:val="7E6EDF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4FB3420D"/>
    <w:multiLevelType w:val="hybridMultilevel"/>
    <w:tmpl w:val="C7F0BA3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2BF38DB"/>
    <w:multiLevelType w:val="hybridMultilevel"/>
    <w:tmpl w:val="CCBE2B2E"/>
    <w:lvl w:ilvl="0" w:tplc="9768EC32">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52F707CE"/>
    <w:multiLevelType w:val="hybridMultilevel"/>
    <w:tmpl w:val="F99C5962"/>
    <w:lvl w:ilvl="0" w:tplc="3FC4BD98">
      <w:numFmt w:val="bullet"/>
      <w:lvlText w:val="-"/>
      <w:lvlJc w:val="left"/>
      <w:pPr>
        <w:ind w:left="1069" w:hanging="360"/>
      </w:pPr>
      <w:rPr>
        <w:rFonts w:ascii="Times New Roman" w:eastAsia="Times New Roman" w:hAnsi="Times New Roman" w:cs="Times New Roman" w:hint="default"/>
        <w:sz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551132F9"/>
    <w:multiLevelType w:val="multilevel"/>
    <w:tmpl w:val="65388D8E"/>
    <w:styleLink w:val="WW8Num5"/>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32" w15:restartNumberingAfterBreak="0">
    <w:nsid w:val="55CC4094"/>
    <w:multiLevelType w:val="hybridMultilevel"/>
    <w:tmpl w:val="20FE1B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A217CFE"/>
    <w:multiLevelType w:val="hybridMultilevel"/>
    <w:tmpl w:val="3C34111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D1822F9"/>
    <w:multiLevelType w:val="hybridMultilevel"/>
    <w:tmpl w:val="3CE0E4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D567A9D"/>
    <w:multiLevelType w:val="hybridMultilevel"/>
    <w:tmpl w:val="704A2F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59D7FC4"/>
    <w:multiLevelType w:val="multilevel"/>
    <w:tmpl w:val="9AD69A9C"/>
    <w:styleLink w:val="WW8Num3"/>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37" w15:restartNumberingAfterBreak="0">
    <w:nsid w:val="67631E13"/>
    <w:multiLevelType w:val="hybridMultilevel"/>
    <w:tmpl w:val="10525BC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7D17A4E"/>
    <w:multiLevelType w:val="hybridMultilevel"/>
    <w:tmpl w:val="C9D0B152"/>
    <w:lvl w:ilvl="0" w:tplc="04190001">
      <w:start w:val="1"/>
      <w:numFmt w:val="bullet"/>
      <w:lvlText w:val=""/>
      <w:lvlJc w:val="left"/>
      <w:pPr>
        <w:ind w:left="4658" w:hanging="360"/>
      </w:pPr>
      <w:rPr>
        <w:rFonts w:ascii="Symbol" w:hAnsi="Symbol" w:hint="default"/>
      </w:rPr>
    </w:lvl>
    <w:lvl w:ilvl="1" w:tplc="04190003" w:tentative="1">
      <w:start w:val="1"/>
      <w:numFmt w:val="bullet"/>
      <w:lvlText w:val="o"/>
      <w:lvlJc w:val="left"/>
      <w:pPr>
        <w:ind w:left="4669" w:hanging="360"/>
      </w:pPr>
      <w:rPr>
        <w:rFonts w:ascii="Courier New" w:hAnsi="Courier New" w:cs="Courier New" w:hint="default"/>
      </w:rPr>
    </w:lvl>
    <w:lvl w:ilvl="2" w:tplc="04190005" w:tentative="1">
      <w:start w:val="1"/>
      <w:numFmt w:val="bullet"/>
      <w:lvlText w:val=""/>
      <w:lvlJc w:val="left"/>
      <w:pPr>
        <w:ind w:left="5389" w:hanging="360"/>
      </w:pPr>
      <w:rPr>
        <w:rFonts w:ascii="Wingdings" w:hAnsi="Wingdings" w:hint="default"/>
      </w:rPr>
    </w:lvl>
    <w:lvl w:ilvl="3" w:tplc="04190001" w:tentative="1">
      <w:start w:val="1"/>
      <w:numFmt w:val="bullet"/>
      <w:lvlText w:val=""/>
      <w:lvlJc w:val="left"/>
      <w:pPr>
        <w:ind w:left="6109" w:hanging="360"/>
      </w:pPr>
      <w:rPr>
        <w:rFonts w:ascii="Symbol" w:hAnsi="Symbol" w:hint="default"/>
      </w:rPr>
    </w:lvl>
    <w:lvl w:ilvl="4" w:tplc="04190003" w:tentative="1">
      <w:start w:val="1"/>
      <w:numFmt w:val="bullet"/>
      <w:lvlText w:val="o"/>
      <w:lvlJc w:val="left"/>
      <w:pPr>
        <w:ind w:left="6829" w:hanging="360"/>
      </w:pPr>
      <w:rPr>
        <w:rFonts w:ascii="Courier New" w:hAnsi="Courier New" w:cs="Courier New" w:hint="default"/>
      </w:rPr>
    </w:lvl>
    <w:lvl w:ilvl="5" w:tplc="04190005" w:tentative="1">
      <w:start w:val="1"/>
      <w:numFmt w:val="bullet"/>
      <w:lvlText w:val=""/>
      <w:lvlJc w:val="left"/>
      <w:pPr>
        <w:ind w:left="7549" w:hanging="360"/>
      </w:pPr>
      <w:rPr>
        <w:rFonts w:ascii="Wingdings" w:hAnsi="Wingdings" w:hint="default"/>
      </w:rPr>
    </w:lvl>
    <w:lvl w:ilvl="6" w:tplc="04190001" w:tentative="1">
      <w:start w:val="1"/>
      <w:numFmt w:val="bullet"/>
      <w:lvlText w:val=""/>
      <w:lvlJc w:val="left"/>
      <w:pPr>
        <w:ind w:left="8269" w:hanging="360"/>
      </w:pPr>
      <w:rPr>
        <w:rFonts w:ascii="Symbol" w:hAnsi="Symbol" w:hint="default"/>
      </w:rPr>
    </w:lvl>
    <w:lvl w:ilvl="7" w:tplc="04190003" w:tentative="1">
      <w:start w:val="1"/>
      <w:numFmt w:val="bullet"/>
      <w:lvlText w:val="o"/>
      <w:lvlJc w:val="left"/>
      <w:pPr>
        <w:ind w:left="8989" w:hanging="360"/>
      </w:pPr>
      <w:rPr>
        <w:rFonts w:ascii="Courier New" w:hAnsi="Courier New" w:cs="Courier New" w:hint="default"/>
      </w:rPr>
    </w:lvl>
    <w:lvl w:ilvl="8" w:tplc="04190005" w:tentative="1">
      <w:start w:val="1"/>
      <w:numFmt w:val="bullet"/>
      <w:lvlText w:val=""/>
      <w:lvlJc w:val="left"/>
      <w:pPr>
        <w:ind w:left="9709" w:hanging="360"/>
      </w:pPr>
      <w:rPr>
        <w:rFonts w:ascii="Wingdings" w:hAnsi="Wingdings" w:hint="default"/>
      </w:rPr>
    </w:lvl>
  </w:abstractNum>
  <w:abstractNum w:abstractNumId="39" w15:restartNumberingAfterBreak="0">
    <w:nsid w:val="6C8B69BE"/>
    <w:multiLevelType w:val="hybridMultilevel"/>
    <w:tmpl w:val="D0B090B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CE271AC"/>
    <w:multiLevelType w:val="hybridMultilevel"/>
    <w:tmpl w:val="2BF2367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5D12F9A"/>
    <w:multiLevelType w:val="multilevel"/>
    <w:tmpl w:val="D3D06FF0"/>
    <w:styleLink w:val="WW8Num4"/>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42" w15:restartNumberingAfterBreak="0">
    <w:nsid w:val="75E702FA"/>
    <w:multiLevelType w:val="hybridMultilevel"/>
    <w:tmpl w:val="D7B83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8011815"/>
    <w:multiLevelType w:val="hybridMultilevel"/>
    <w:tmpl w:val="AAE824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A13730A"/>
    <w:multiLevelType w:val="hybridMultilevel"/>
    <w:tmpl w:val="3BE87F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AE20EC8"/>
    <w:multiLevelType w:val="hybridMultilevel"/>
    <w:tmpl w:val="2E8E87A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8"/>
  </w:num>
  <w:num w:numId="3">
    <w:abstractNumId w:val="19"/>
  </w:num>
  <w:num w:numId="4">
    <w:abstractNumId w:val="36"/>
  </w:num>
  <w:num w:numId="5">
    <w:abstractNumId w:val="41"/>
  </w:num>
  <w:num w:numId="6">
    <w:abstractNumId w:val="31"/>
  </w:num>
  <w:num w:numId="7">
    <w:abstractNumId w:val="15"/>
  </w:num>
  <w:num w:numId="8">
    <w:abstractNumId w:val="33"/>
  </w:num>
  <w:num w:numId="9">
    <w:abstractNumId w:val="16"/>
  </w:num>
  <w:num w:numId="10">
    <w:abstractNumId w:val="39"/>
  </w:num>
  <w:num w:numId="11">
    <w:abstractNumId w:val="20"/>
  </w:num>
  <w:num w:numId="12">
    <w:abstractNumId w:val="11"/>
  </w:num>
  <w:num w:numId="13">
    <w:abstractNumId w:val="24"/>
  </w:num>
  <w:num w:numId="14">
    <w:abstractNumId w:val="18"/>
  </w:num>
  <w:num w:numId="15">
    <w:abstractNumId w:val="10"/>
  </w:num>
  <w:num w:numId="16">
    <w:abstractNumId w:val="45"/>
  </w:num>
  <w:num w:numId="17">
    <w:abstractNumId w:val="38"/>
  </w:num>
  <w:num w:numId="18">
    <w:abstractNumId w:val="3"/>
  </w:num>
  <w:num w:numId="19">
    <w:abstractNumId w:val="21"/>
  </w:num>
  <w:num w:numId="20">
    <w:abstractNumId w:val="37"/>
  </w:num>
  <w:num w:numId="21">
    <w:abstractNumId w:val="44"/>
  </w:num>
  <w:num w:numId="22">
    <w:abstractNumId w:val="1"/>
  </w:num>
  <w:num w:numId="23">
    <w:abstractNumId w:val="40"/>
  </w:num>
  <w:num w:numId="24">
    <w:abstractNumId w:val="5"/>
  </w:num>
  <w:num w:numId="25">
    <w:abstractNumId w:val="25"/>
  </w:num>
  <w:num w:numId="26">
    <w:abstractNumId w:val="6"/>
  </w:num>
  <w:num w:numId="27">
    <w:abstractNumId w:val="4"/>
  </w:num>
  <w:num w:numId="28">
    <w:abstractNumId w:val="14"/>
  </w:num>
  <w:num w:numId="29">
    <w:abstractNumId w:val="26"/>
  </w:num>
  <w:num w:numId="30">
    <w:abstractNumId w:val="28"/>
  </w:num>
  <w:num w:numId="31">
    <w:abstractNumId w:val="32"/>
  </w:num>
  <w:num w:numId="32">
    <w:abstractNumId w:val="22"/>
  </w:num>
  <w:num w:numId="33">
    <w:abstractNumId w:val="42"/>
  </w:num>
  <w:num w:numId="34">
    <w:abstractNumId w:val="2"/>
  </w:num>
  <w:num w:numId="35">
    <w:abstractNumId w:val="9"/>
  </w:num>
  <w:num w:numId="36">
    <w:abstractNumId w:val="30"/>
  </w:num>
  <w:num w:numId="37">
    <w:abstractNumId w:val="43"/>
  </w:num>
  <w:num w:numId="38">
    <w:abstractNumId w:val="34"/>
  </w:num>
  <w:num w:numId="39">
    <w:abstractNumId w:val="0"/>
  </w:num>
  <w:num w:numId="40">
    <w:abstractNumId w:val="27"/>
  </w:num>
  <w:num w:numId="41">
    <w:abstractNumId w:val="17"/>
  </w:num>
  <w:num w:numId="42">
    <w:abstractNumId w:val="35"/>
  </w:num>
  <w:num w:numId="43">
    <w:abstractNumId w:val="29"/>
  </w:num>
  <w:num w:numId="44">
    <w:abstractNumId w:val="7"/>
  </w:num>
  <w:num w:numId="45">
    <w:abstractNumId w:val="12"/>
  </w:num>
  <w:num w:numId="4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DBF"/>
    <w:rsid w:val="00004E75"/>
    <w:rsid w:val="00005BFF"/>
    <w:rsid w:val="00005D6D"/>
    <w:rsid w:val="00013D48"/>
    <w:rsid w:val="0001711C"/>
    <w:rsid w:val="00022E90"/>
    <w:rsid w:val="000377DB"/>
    <w:rsid w:val="0005250B"/>
    <w:rsid w:val="00054AB2"/>
    <w:rsid w:val="000726A3"/>
    <w:rsid w:val="0007301B"/>
    <w:rsid w:val="00075501"/>
    <w:rsid w:val="00083DAD"/>
    <w:rsid w:val="00093AEA"/>
    <w:rsid w:val="000A3E6D"/>
    <w:rsid w:val="000A66C9"/>
    <w:rsid w:val="000B2767"/>
    <w:rsid w:val="000B2843"/>
    <w:rsid w:val="000B6088"/>
    <w:rsid w:val="000D054B"/>
    <w:rsid w:val="000D2507"/>
    <w:rsid w:val="000E530C"/>
    <w:rsid w:val="000E66B4"/>
    <w:rsid w:val="000F0FBA"/>
    <w:rsid w:val="00107339"/>
    <w:rsid w:val="0011063D"/>
    <w:rsid w:val="001218D9"/>
    <w:rsid w:val="00123411"/>
    <w:rsid w:val="00133FB7"/>
    <w:rsid w:val="00136E3A"/>
    <w:rsid w:val="00157185"/>
    <w:rsid w:val="0016088E"/>
    <w:rsid w:val="00164C63"/>
    <w:rsid w:val="00165F0D"/>
    <w:rsid w:val="00181A0B"/>
    <w:rsid w:val="001837AD"/>
    <w:rsid w:val="00187C1D"/>
    <w:rsid w:val="00192E6F"/>
    <w:rsid w:val="001B3B95"/>
    <w:rsid w:val="001C3F2D"/>
    <w:rsid w:val="001D51F8"/>
    <w:rsid w:val="001D7986"/>
    <w:rsid w:val="001E643C"/>
    <w:rsid w:val="001F0A90"/>
    <w:rsid w:val="001F6F86"/>
    <w:rsid w:val="001F7AB6"/>
    <w:rsid w:val="00201CC6"/>
    <w:rsid w:val="00204C3E"/>
    <w:rsid w:val="00205625"/>
    <w:rsid w:val="00210F38"/>
    <w:rsid w:val="00211DBF"/>
    <w:rsid w:val="00215F10"/>
    <w:rsid w:val="00221921"/>
    <w:rsid w:val="00227551"/>
    <w:rsid w:val="00247032"/>
    <w:rsid w:val="0026425D"/>
    <w:rsid w:val="00272CF8"/>
    <w:rsid w:val="002735BE"/>
    <w:rsid w:val="002769C8"/>
    <w:rsid w:val="0028260C"/>
    <w:rsid w:val="002924BD"/>
    <w:rsid w:val="00294040"/>
    <w:rsid w:val="0029609B"/>
    <w:rsid w:val="002B76F2"/>
    <w:rsid w:val="002C09BE"/>
    <w:rsid w:val="002C0D98"/>
    <w:rsid w:val="002C3DFC"/>
    <w:rsid w:val="002D5B3D"/>
    <w:rsid w:val="002E744B"/>
    <w:rsid w:val="002F503F"/>
    <w:rsid w:val="00301533"/>
    <w:rsid w:val="00303D39"/>
    <w:rsid w:val="003155A8"/>
    <w:rsid w:val="00315C53"/>
    <w:rsid w:val="003235D8"/>
    <w:rsid w:val="003358BF"/>
    <w:rsid w:val="003464E9"/>
    <w:rsid w:val="003466BD"/>
    <w:rsid w:val="003633B9"/>
    <w:rsid w:val="00364838"/>
    <w:rsid w:val="00373A33"/>
    <w:rsid w:val="003750DD"/>
    <w:rsid w:val="0038057B"/>
    <w:rsid w:val="00380C16"/>
    <w:rsid w:val="00382EEC"/>
    <w:rsid w:val="00386789"/>
    <w:rsid w:val="00396781"/>
    <w:rsid w:val="003B4E58"/>
    <w:rsid w:val="003B53D0"/>
    <w:rsid w:val="003C693E"/>
    <w:rsid w:val="003E4610"/>
    <w:rsid w:val="003F1B66"/>
    <w:rsid w:val="003F2A89"/>
    <w:rsid w:val="003F6E48"/>
    <w:rsid w:val="00402769"/>
    <w:rsid w:val="00402F9E"/>
    <w:rsid w:val="0041217F"/>
    <w:rsid w:val="004131F4"/>
    <w:rsid w:val="004145A6"/>
    <w:rsid w:val="004176CB"/>
    <w:rsid w:val="00417959"/>
    <w:rsid w:val="004200E8"/>
    <w:rsid w:val="0044032A"/>
    <w:rsid w:val="0044276E"/>
    <w:rsid w:val="00447A2C"/>
    <w:rsid w:val="00467C38"/>
    <w:rsid w:val="00473748"/>
    <w:rsid w:val="0049144B"/>
    <w:rsid w:val="004B0E37"/>
    <w:rsid w:val="004B0FFA"/>
    <w:rsid w:val="004B7D70"/>
    <w:rsid w:val="004C2B5E"/>
    <w:rsid w:val="004D0962"/>
    <w:rsid w:val="004D4F84"/>
    <w:rsid w:val="004D6469"/>
    <w:rsid w:val="004D7CBF"/>
    <w:rsid w:val="004E20A3"/>
    <w:rsid w:val="004E3D52"/>
    <w:rsid w:val="004E6486"/>
    <w:rsid w:val="004F0310"/>
    <w:rsid w:val="004F3D1B"/>
    <w:rsid w:val="00503248"/>
    <w:rsid w:val="0051182F"/>
    <w:rsid w:val="00513912"/>
    <w:rsid w:val="005352F7"/>
    <w:rsid w:val="005400BD"/>
    <w:rsid w:val="00542F0F"/>
    <w:rsid w:val="00563129"/>
    <w:rsid w:val="00567533"/>
    <w:rsid w:val="00576242"/>
    <w:rsid w:val="005976A2"/>
    <w:rsid w:val="005A0700"/>
    <w:rsid w:val="005A5FC4"/>
    <w:rsid w:val="005B59F6"/>
    <w:rsid w:val="005C5885"/>
    <w:rsid w:val="005D2117"/>
    <w:rsid w:val="005E15FB"/>
    <w:rsid w:val="005E2806"/>
    <w:rsid w:val="005E7D7E"/>
    <w:rsid w:val="0060477A"/>
    <w:rsid w:val="00606F5B"/>
    <w:rsid w:val="00610444"/>
    <w:rsid w:val="00610A26"/>
    <w:rsid w:val="00611910"/>
    <w:rsid w:val="00612815"/>
    <w:rsid w:val="006132AC"/>
    <w:rsid w:val="00623A67"/>
    <w:rsid w:val="00625A33"/>
    <w:rsid w:val="006348BB"/>
    <w:rsid w:val="006509EC"/>
    <w:rsid w:val="00664613"/>
    <w:rsid w:val="006677CD"/>
    <w:rsid w:val="0068170F"/>
    <w:rsid w:val="00681D89"/>
    <w:rsid w:val="006966E9"/>
    <w:rsid w:val="006C179B"/>
    <w:rsid w:val="006C7D67"/>
    <w:rsid w:val="006D1DC1"/>
    <w:rsid w:val="006E6E77"/>
    <w:rsid w:val="006F3D4A"/>
    <w:rsid w:val="00700DBC"/>
    <w:rsid w:val="00701954"/>
    <w:rsid w:val="00703C99"/>
    <w:rsid w:val="00704C7A"/>
    <w:rsid w:val="0070505D"/>
    <w:rsid w:val="0070553B"/>
    <w:rsid w:val="00711E7D"/>
    <w:rsid w:val="00717A43"/>
    <w:rsid w:val="00735222"/>
    <w:rsid w:val="00744EA5"/>
    <w:rsid w:val="0075512B"/>
    <w:rsid w:val="00756163"/>
    <w:rsid w:val="00756C56"/>
    <w:rsid w:val="00772AED"/>
    <w:rsid w:val="007763AA"/>
    <w:rsid w:val="007A1D48"/>
    <w:rsid w:val="007A6406"/>
    <w:rsid w:val="007A6A6D"/>
    <w:rsid w:val="007B6B8D"/>
    <w:rsid w:val="007C2663"/>
    <w:rsid w:val="007D3CF2"/>
    <w:rsid w:val="007E4A62"/>
    <w:rsid w:val="007F24A6"/>
    <w:rsid w:val="008104BA"/>
    <w:rsid w:val="008146D2"/>
    <w:rsid w:val="00820858"/>
    <w:rsid w:val="00831A2A"/>
    <w:rsid w:val="0083438E"/>
    <w:rsid w:val="00847BA4"/>
    <w:rsid w:val="0085767D"/>
    <w:rsid w:val="008639F7"/>
    <w:rsid w:val="0086701C"/>
    <w:rsid w:val="00867B3A"/>
    <w:rsid w:val="008708F9"/>
    <w:rsid w:val="0087503C"/>
    <w:rsid w:val="00884019"/>
    <w:rsid w:val="008857FC"/>
    <w:rsid w:val="00886755"/>
    <w:rsid w:val="00891B8D"/>
    <w:rsid w:val="00891FCB"/>
    <w:rsid w:val="00892240"/>
    <w:rsid w:val="00893F1C"/>
    <w:rsid w:val="00897526"/>
    <w:rsid w:val="008B748A"/>
    <w:rsid w:val="008C54B0"/>
    <w:rsid w:val="008D1D48"/>
    <w:rsid w:val="008E1FDC"/>
    <w:rsid w:val="008E2A67"/>
    <w:rsid w:val="008E5494"/>
    <w:rsid w:val="008F370D"/>
    <w:rsid w:val="008F44CB"/>
    <w:rsid w:val="008F45ED"/>
    <w:rsid w:val="008F509F"/>
    <w:rsid w:val="00907CD6"/>
    <w:rsid w:val="00912377"/>
    <w:rsid w:val="00916679"/>
    <w:rsid w:val="00917B3F"/>
    <w:rsid w:val="0092716E"/>
    <w:rsid w:val="00931DAE"/>
    <w:rsid w:val="009329DF"/>
    <w:rsid w:val="00936CEC"/>
    <w:rsid w:val="009371E3"/>
    <w:rsid w:val="00942035"/>
    <w:rsid w:val="00946D42"/>
    <w:rsid w:val="00953AF8"/>
    <w:rsid w:val="009618DC"/>
    <w:rsid w:val="00967482"/>
    <w:rsid w:val="00975AED"/>
    <w:rsid w:val="00984CF8"/>
    <w:rsid w:val="00991156"/>
    <w:rsid w:val="009965FA"/>
    <w:rsid w:val="009A158E"/>
    <w:rsid w:val="009A1B4E"/>
    <w:rsid w:val="009A325E"/>
    <w:rsid w:val="009A5B87"/>
    <w:rsid w:val="009A735A"/>
    <w:rsid w:val="009B2944"/>
    <w:rsid w:val="009B60EE"/>
    <w:rsid w:val="009D102C"/>
    <w:rsid w:val="009D4EF4"/>
    <w:rsid w:val="009D6E3D"/>
    <w:rsid w:val="009E32FF"/>
    <w:rsid w:val="009E3D46"/>
    <w:rsid w:val="00A023C6"/>
    <w:rsid w:val="00A031B9"/>
    <w:rsid w:val="00A0481C"/>
    <w:rsid w:val="00A17A85"/>
    <w:rsid w:val="00A21F6A"/>
    <w:rsid w:val="00A229AC"/>
    <w:rsid w:val="00A23669"/>
    <w:rsid w:val="00A258A0"/>
    <w:rsid w:val="00A3154E"/>
    <w:rsid w:val="00A40D05"/>
    <w:rsid w:val="00A4243F"/>
    <w:rsid w:val="00A46BFF"/>
    <w:rsid w:val="00A54F9B"/>
    <w:rsid w:val="00A55E0A"/>
    <w:rsid w:val="00A75196"/>
    <w:rsid w:val="00A81C67"/>
    <w:rsid w:val="00A85360"/>
    <w:rsid w:val="00A8612B"/>
    <w:rsid w:val="00A95BD8"/>
    <w:rsid w:val="00A96763"/>
    <w:rsid w:val="00AA5582"/>
    <w:rsid w:val="00AB55A6"/>
    <w:rsid w:val="00AD020C"/>
    <w:rsid w:val="00AD1AF1"/>
    <w:rsid w:val="00AD6D79"/>
    <w:rsid w:val="00AE1BF5"/>
    <w:rsid w:val="00AF0F9A"/>
    <w:rsid w:val="00AF17A6"/>
    <w:rsid w:val="00AF2872"/>
    <w:rsid w:val="00B064E6"/>
    <w:rsid w:val="00B107A5"/>
    <w:rsid w:val="00B16395"/>
    <w:rsid w:val="00B1667C"/>
    <w:rsid w:val="00B20606"/>
    <w:rsid w:val="00B3216A"/>
    <w:rsid w:val="00B33439"/>
    <w:rsid w:val="00B35DF6"/>
    <w:rsid w:val="00B52E3A"/>
    <w:rsid w:val="00B67DBB"/>
    <w:rsid w:val="00B75A2B"/>
    <w:rsid w:val="00B80221"/>
    <w:rsid w:val="00B86C45"/>
    <w:rsid w:val="00B919A3"/>
    <w:rsid w:val="00BA19A4"/>
    <w:rsid w:val="00BC326D"/>
    <w:rsid w:val="00BC4C7C"/>
    <w:rsid w:val="00BC4DFA"/>
    <w:rsid w:val="00BD6A6F"/>
    <w:rsid w:val="00C10013"/>
    <w:rsid w:val="00C14CC4"/>
    <w:rsid w:val="00C21CE5"/>
    <w:rsid w:val="00C27A10"/>
    <w:rsid w:val="00C3105D"/>
    <w:rsid w:val="00C311A7"/>
    <w:rsid w:val="00C35176"/>
    <w:rsid w:val="00C42344"/>
    <w:rsid w:val="00C44DBF"/>
    <w:rsid w:val="00C474CE"/>
    <w:rsid w:val="00C563A6"/>
    <w:rsid w:val="00C82598"/>
    <w:rsid w:val="00C82980"/>
    <w:rsid w:val="00C865DE"/>
    <w:rsid w:val="00C92C32"/>
    <w:rsid w:val="00C955A8"/>
    <w:rsid w:val="00CA1411"/>
    <w:rsid w:val="00CA151A"/>
    <w:rsid w:val="00CA70B8"/>
    <w:rsid w:val="00CB4760"/>
    <w:rsid w:val="00CB7924"/>
    <w:rsid w:val="00CD051E"/>
    <w:rsid w:val="00CD52C2"/>
    <w:rsid w:val="00CE2206"/>
    <w:rsid w:val="00CE72D3"/>
    <w:rsid w:val="00D05769"/>
    <w:rsid w:val="00D16C14"/>
    <w:rsid w:val="00D21D28"/>
    <w:rsid w:val="00D41251"/>
    <w:rsid w:val="00D50BD1"/>
    <w:rsid w:val="00D51ECE"/>
    <w:rsid w:val="00D566EA"/>
    <w:rsid w:val="00D60034"/>
    <w:rsid w:val="00D628A1"/>
    <w:rsid w:val="00D62A84"/>
    <w:rsid w:val="00D67058"/>
    <w:rsid w:val="00D778B7"/>
    <w:rsid w:val="00D900E8"/>
    <w:rsid w:val="00DA18FA"/>
    <w:rsid w:val="00DA3F03"/>
    <w:rsid w:val="00DB3E59"/>
    <w:rsid w:val="00DB7AE7"/>
    <w:rsid w:val="00DC45DB"/>
    <w:rsid w:val="00DC6076"/>
    <w:rsid w:val="00DD791E"/>
    <w:rsid w:val="00DE6F02"/>
    <w:rsid w:val="00DF76E4"/>
    <w:rsid w:val="00DF79BB"/>
    <w:rsid w:val="00E01FE9"/>
    <w:rsid w:val="00E02CFF"/>
    <w:rsid w:val="00E13D3B"/>
    <w:rsid w:val="00E17C91"/>
    <w:rsid w:val="00E35F4F"/>
    <w:rsid w:val="00E42377"/>
    <w:rsid w:val="00E46DEC"/>
    <w:rsid w:val="00E56779"/>
    <w:rsid w:val="00E726D7"/>
    <w:rsid w:val="00E72BC2"/>
    <w:rsid w:val="00E93B0E"/>
    <w:rsid w:val="00EA0A34"/>
    <w:rsid w:val="00EA6DF8"/>
    <w:rsid w:val="00EB2B68"/>
    <w:rsid w:val="00EE0DD6"/>
    <w:rsid w:val="00EE4C93"/>
    <w:rsid w:val="00EF56DE"/>
    <w:rsid w:val="00F040AC"/>
    <w:rsid w:val="00F11468"/>
    <w:rsid w:val="00F12CC4"/>
    <w:rsid w:val="00F1454A"/>
    <w:rsid w:val="00F310E2"/>
    <w:rsid w:val="00F315BA"/>
    <w:rsid w:val="00F421ED"/>
    <w:rsid w:val="00F42B61"/>
    <w:rsid w:val="00F53447"/>
    <w:rsid w:val="00FA5F42"/>
    <w:rsid w:val="00FD6304"/>
    <w:rsid w:val="00FD775E"/>
    <w:rsid w:val="00FD79BB"/>
    <w:rsid w:val="00FE1DE3"/>
    <w:rsid w:val="00FE41ED"/>
    <w:rsid w:val="00FE6168"/>
    <w:rsid w:val="00FF2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48F262-C56A-4941-93EC-C4483CDB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76E"/>
    <w:pPr>
      <w:spacing w:after="160" w:line="256" w:lineRule="auto"/>
    </w:pPr>
    <w:rPr>
      <w:rFonts w:eastAsiaTheme="minorEastAsia"/>
      <w:lang w:eastAsia="ru-RU"/>
    </w:rPr>
  </w:style>
  <w:style w:type="paragraph" w:styleId="1">
    <w:name w:val="heading 1"/>
    <w:basedOn w:val="a"/>
    <w:next w:val="a"/>
    <w:link w:val="10"/>
    <w:uiPriority w:val="9"/>
    <w:qFormat/>
    <w:rsid w:val="00C44D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Standard"/>
    <w:next w:val="Standard"/>
    <w:link w:val="20"/>
    <w:uiPriority w:val="99"/>
    <w:qFormat/>
    <w:rsid w:val="00F12CC4"/>
    <w:pPr>
      <w:keepNext/>
      <w:spacing w:before="240" w:after="60"/>
      <w:outlineLvl w:val="1"/>
    </w:pPr>
    <w:rPr>
      <w:rFonts w:ascii="Arial" w:hAnsi="Arial" w:cs="Arial"/>
      <w:b/>
      <w:bCs/>
      <w:i/>
      <w:iCs/>
      <w:sz w:val="28"/>
      <w:szCs w:val="28"/>
      <w:lang w:eastAsia="ru-RU"/>
    </w:rPr>
  </w:style>
  <w:style w:type="paragraph" w:styleId="5">
    <w:name w:val="heading 5"/>
    <w:basedOn w:val="a"/>
    <w:next w:val="a"/>
    <w:link w:val="50"/>
    <w:uiPriority w:val="99"/>
    <w:qFormat/>
    <w:rsid w:val="00F12CC4"/>
    <w:pPr>
      <w:keepNext/>
      <w:keepLines/>
      <w:spacing w:before="200" w:after="0" w:line="240" w:lineRule="auto"/>
      <w:outlineLvl w:val="4"/>
    </w:pPr>
    <w:rPr>
      <w:rFonts w:ascii="Cambria" w:eastAsia="Times New Roman" w:hAnsi="Cambria" w:cs="Cambria"/>
      <w:color w:val="243F6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4DBF"/>
    <w:rPr>
      <w:rFonts w:asciiTheme="majorHAnsi" w:eastAsiaTheme="majorEastAsia" w:hAnsiTheme="majorHAnsi" w:cstheme="majorBidi"/>
      <w:color w:val="2E74B5" w:themeColor="accent1" w:themeShade="BF"/>
      <w:sz w:val="32"/>
      <w:szCs w:val="32"/>
      <w:lang w:eastAsia="ru-RU"/>
    </w:rPr>
  </w:style>
  <w:style w:type="paragraph" w:styleId="a3">
    <w:name w:val="Subtitle"/>
    <w:basedOn w:val="a"/>
    <w:next w:val="a"/>
    <w:link w:val="a4"/>
    <w:uiPriority w:val="11"/>
    <w:qFormat/>
    <w:rsid w:val="00C44DBF"/>
    <w:pPr>
      <w:spacing w:after="240" w:line="240" w:lineRule="auto"/>
    </w:pPr>
    <w:rPr>
      <w:rFonts w:asciiTheme="majorHAnsi" w:eastAsiaTheme="majorEastAsia" w:hAnsiTheme="majorHAnsi" w:cstheme="majorBidi"/>
      <w:color w:val="5B9BD5" w:themeColor="accent1"/>
      <w:sz w:val="28"/>
      <w:szCs w:val="28"/>
    </w:rPr>
  </w:style>
  <w:style w:type="character" w:customStyle="1" w:styleId="a4">
    <w:name w:val="Подзаголовок Знак"/>
    <w:basedOn w:val="a0"/>
    <w:link w:val="a3"/>
    <w:uiPriority w:val="11"/>
    <w:rsid w:val="00C44DBF"/>
    <w:rPr>
      <w:rFonts w:asciiTheme="majorHAnsi" w:eastAsiaTheme="majorEastAsia" w:hAnsiTheme="majorHAnsi" w:cstheme="majorBidi"/>
      <w:color w:val="5B9BD5" w:themeColor="accent1"/>
      <w:sz w:val="28"/>
      <w:szCs w:val="28"/>
      <w:lang w:eastAsia="ru-RU"/>
    </w:rPr>
  </w:style>
  <w:style w:type="paragraph" w:styleId="a5">
    <w:name w:val="List Paragraph"/>
    <w:basedOn w:val="a"/>
    <w:uiPriority w:val="99"/>
    <w:qFormat/>
    <w:rsid w:val="00C44DBF"/>
    <w:pPr>
      <w:ind w:left="720"/>
      <w:contextualSpacing/>
    </w:pPr>
  </w:style>
  <w:style w:type="character" w:styleId="a6">
    <w:name w:val="Hyperlink"/>
    <w:basedOn w:val="a0"/>
    <w:uiPriority w:val="99"/>
    <w:unhideWhenUsed/>
    <w:rsid w:val="00C44DBF"/>
    <w:rPr>
      <w:color w:val="0563C1" w:themeColor="hyperlink"/>
      <w:u w:val="single"/>
    </w:rPr>
  </w:style>
  <w:style w:type="paragraph" w:customStyle="1" w:styleId="ConsPlusNormal">
    <w:name w:val="ConsPlusNormal"/>
    <w:rsid w:val="00C44DBF"/>
    <w:pPr>
      <w:autoSpaceDE w:val="0"/>
      <w:autoSpaceDN w:val="0"/>
      <w:adjustRightInd w:val="0"/>
      <w:spacing w:line="240" w:lineRule="auto"/>
    </w:pPr>
    <w:rPr>
      <w:rFonts w:ascii="Times New Roman" w:hAnsi="Times New Roman" w:cs="Times New Roman"/>
      <w:sz w:val="24"/>
      <w:szCs w:val="24"/>
    </w:rPr>
  </w:style>
  <w:style w:type="character" w:customStyle="1" w:styleId="a7">
    <w:name w:val="Основной текст_"/>
    <w:link w:val="21"/>
    <w:uiPriority w:val="99"/>
    <w:locked/>
    <w:rsid w:val="00C44DBF"/>
    <w:rPr>
      <w:rFonts w:ascii="Times New Roman" w:hAnsi="Times New Roman" w:cs="Times New Roman"/>
      <w:sz w:val="26"/>
      <w:szCs w:val="26"/>
      <w:shd w:val="clear" w:color="auto" w:fill="FFFFFF"/>
    </w:rPr>
  </w:style>
  <w:style w:type="paragraph" w:customStyle="1" w:styleId="21">
    <w:name w:val="Основной текст2"/>
    <w:basedOn w:val="a"/>
    <w:link w:val="a7"/>
    <w:uiPriority w:val="99"/>
    <w:rsid w:val="00C44DBF"/>
    <w:pPr>
      <w:widowControl w:val="0"/>
      <w:shd w:val="clear" w:color="auto" w:fill="FFFFFF"/>
      <w:spacing w:before="180" w:after="0" w:line="322" w:lineRule="exact"/>
      <w:jc w:val="both"/>
    </w:pPr>
    <w:rPr>
      <w:rFonts w:ascii="Times New Roman" w:eastAsiaTheme="minorHAnsi" w:hAnsi="Times New Roman" w:cs="Times New Roman"/>
      <w:sz w:val="26"/>
      <w:szCs w:val="26"/>
      <w:lang w:eastAsia="en-US"/>
    </w:rPr>
  </w:style>
  <w:style w:type="paragraph" w:styleId="a8">
    <w:name w:val="footer"/>
    <w:basedOn w:val="a"/>
    <w:link w:val="a9"/>
    <w:uiPriority w:val="99"/>
    <w:unhideWhenUsed/>
    <w:rsid w:val="00C44DB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44DBF"/>
    <w:rPr>
      <w:rFonts w:eastAsiaTheme="minorEastAsia"/>
      <w:lang w:eastAsia="ru-RU"/>
    </w:rPr>
  </w:style>
  <w:style w:type="character" w:styleId="aa">
    <w:name w:val="Strong"/>
    <w:basedOn w:val="a0"/>
    <w:uiPriority w:val="22"/>
    <w:qFormat/>
    <w:rsid w:val="00C44DBF"/>
    <w:rPr>
      <w:b/>
      <w:bCs/>
    </w:rPr>
  </w:style>
  <w:style w:type="table" w:styleId="ab">
    <w:name w:val="Table Grid"/>
    <w:basedOn w:val="a1"/>
    <w:uiPriority w:val="39"/>
    <w:rsid w:val="00C44D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C44DBF"/>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footnote text"/>
    <w:basedOn w:val="a"/>
    <w:link w:val="ad"/>
    <w:uiPriority w:val="99"/>
    <w:unhideWhenUsed/>
    <w:rsid w:val="009D102C"/>
    <w:pPr>
      <w:spacing w:after="0" w:line="240" w:lineRule="auto"/>
    </w:pPr>
    <w:rPr>
      <w:rFonts w:eastAsiaTheme="minorHAnsi"/>
      <w:sz w:val="20"/>
      <w:szCs w:val="20"/>
      <w:lang w:eastAsia="en-US"/>
    </w:rPr>
  </w:style>
  <w:style w:type="character" w:customStyle="1" w:styleId="ad">
    <w:name w:val="Текст сноски Знак"/>
    <w:basedOn w:val="a0"/>
    <w:link w:val="ac"/>
    <w:uiPriority w:val="99"/>
    <w:rsid w:val="009D102C"/>
    <w:rPr>
      <w:sz w:val="20"/>
      <w:szCs w:val="20"/>
    </w:rPr>
  </w:style>
  <w:style w:type="character" w:styleId="ae">
    <w:name w:val="footnote reference"/>
    <w:basedOn w:val="a0"/>
    <w:uiPriority w:val="99"/>
    <w:unhideWhenUsed/>
    <w:rsid w:val="009D102C"/>
    <w:rPr>
      <w:vertAlign w:val="superscript"/>
    </w:rPr>
  </w:style>
  <w:style w:type="paragraph" w:styleId="22">
    <w:name w:val="Body Text 2"/>
    <w:basedOn w:val="a"/>
    <w:link w:val="23"/>
    <w:uiPriority w:val="99"/>
    <w:unhideWhenUsed/>
    <w:rsid w:val="00DB3E59"/>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DB3E59"/>
    <w:rPr>
      <w:rFonts w:ascii="Times New Roman" w:eastAsia="Times New Roman" w:hAnsi="Times New Roman" w:cs="Times New Roman"/>
      <w:sz w:val="24"/>
      <w:szCs w:val="24"/>
      <w:lang w:eastAsia="ru-RU"/>
    </w:rPr>
  </w:style>
  <w:style w:type="paragraph" w:customStyle="1" w:styleId="af">
    <w:name w:val="Прижатый влево"/>
    <w:basedOn w:val="a"/>
    <w:next w:val="a"/>
    <w:uiPriority w:val="99"/>
    <w:rsid w:val="00D67058"/>
    <w:pPr>
      <w:autoSpaceDE w:val="0"/>
      <w:autoSpaceDN w:val="0"/>
      <w:adjustRightInd w:val="0"/>
      <w:spacing w:after="0" w:line="240" w:lineRule="auto"/>
    </w:pPr>
    <w:rPr>
      <w:rFonts w:ascii="Arial" w:eastAsia="Calibri" w:hAnsi="Arial" w:cs="Arial"/>
      <w:sz w:val="24"/>
      <w:szCs w:val="24"/>
      <w:lang w:eastAsia="en-US"/>
    </w:rPr>
  </w:style>
  <w:style w:type="paragraph" w:styleId="af0">
    <w:name w:val="Balloon Text"/>
    <w:basedOn w:val="a"/>
    <w:link w:val="af1"/>
    <w:uiPriority w:val="99"/>
    <w:semiHidden/>
    <w:unhideWhenUsed/>
    <w:rsid w:val="00B33439"/>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B33439"/>
    <w:rPr>
      <w:rFonts w:ascii="Segoe UI" w:eastAsiaTheme="minorEastAsia" w:hAnsi="Segoe UI" w:cs="Segoe UI"/>
      <w:sz w:val="18"/>
      <w:szCs w:val="18"/>
      <w:lang w:eastAsia="ru-RU"/>
    </w:rPr>
  </w:style>
  <w:style w:type="paragraph" w:styleId="af2">
    <w:name w:val="header"/>
    <w:basedOn w:val="a"/>
    <w:link w:val="af3"/>
    <w:uiPriority w:val="99"/>
    <w:unhideWhenUsed/>
    <w:rsid w:val="004B0FFA"/>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B0FFA"/>
    <w:rPr>
      <w:rFonts w:eastAsiaTheme="minorEastAsia"/>
      <w:lang w:eastAsia="ru-RU"/>
    </w:rPr>
  </w:style>
  <w:style w:type="character" w:customStyle="1" w:styleId="20">
    <w:name w:val="Заголовок 2 Знак"/>
    <w:basedOn w:val="a0"/>
    <w:link w:val="2"/>
    <w:uiPriority w:val="99"/>
    <w:rsid w:val="00F12CC4"/>
    <w:rPr>
      <w:rFonts w:ascii="Arial" w:eastAsia="Arial Unicode MS" w:hAnsi="Arial" w:cs="Arial"/>
      <w:b/>
      <w:bCs/>
      <w:i/>
      <w:iCs/>
      <w:color w:val="000000"/>
      <w:kern w:val="3"/>
      <w:sz w:val="28"/>
      <w:szCs w:val="28"/>
      <w:lang w:val="en-US" w:eastAsia="ru-RU"/>
    </w:rPr>
  </w:style>
  <w:style w:type="character" w:customStyle="1" w:styleId="50">
    <w:name w:val="Заголовок 5 Знак"/>
    <w:basedOn w:val="a0"/>
    <w:link w:val="5"/>
    <w:uiPriority w:val="99"/>
    <w:rsid w:val="00F12CC4"/>
    <w:rPr>
      <w:rFonts w:ascii="Cambria" w:eastAsia="Times New Roman" w:hAnsi="Cambria" w:cs="Cambria"/>
      <w:color w:val="243F60"/>
      <w:sz w:val="28"/>
      <w:szCs w:val="28"/>
      <w:lang w:eastAsia="ru-RU"/>
    </w:rPr>
  </w:style>
  <w:style w:type="numbering" w:customStyle="1" w:styleId="11">
    <w:name w:val="Нет списка1"/>
    <w:next w:val="a2"/>
    <w:uiPriority w:val="99"/>
    <w:semiHidden/>
    <w:unhideWhenUsed/>
    <w:rsid w:val="00F12CC4"/>
  </w:style>
  <w:style w:type="numbering" w:customStyle="1" w:styleId="110">
    <w:name w:val="Нет списка11"/>
    <w:next w:val="a2"/>
    <w:uiPriority w:val="99"/>
    <w:semiHidden/>
    <w:unhideWhenUsed/>
    <w:rsid w:val="00F12CC4"/>
  </w:style>
  <w:style w:type="paragraph" w:customStyle="1" w:styleId="ConsPlusNonformat">
    <w:name w:val="ConsPlusNonformat"/>
    <w:uiPriority w:val="99"/>
    <w:rsid w:val="00F12CC4"/>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12CC4"/>
    <w:pPr>
      <w:widowControl w:val="0"/>
      <w:autoSpaceDE w:val="0"/>
      <w:autoSpaceDN w:val="0"/>
      <w:adjustRightInd w:val="0"/>
      <w:spacing w:line="240" w:lineRule="auto"/>
    </w:pPr>
    <w:rPr>
      <w:rFonts w:ascii="Arial" w:eastAsia="Times New Roman" w:hAnsi="Arial" w:cs="Arial"/>
      <w:sz w:val="20"/>
      <w:szCs w:val="20"/>
      <w:lang w:eastAsia="ru-RU"/>
    </w:rPr>
  </w:style>
  <w:style w:type="table" w:customStyle="1" w:styleId="12">
    <w:name w:val="Сетка таблицы1"/>
    <w:basedOn w:val="a1"/>
    <w:next w:val="ab"/>
    <w:uiPriority w:val="99"/>
    <w:rsid w:val="00F12CC4"/>
    <w:pPr>
      <w:spacing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F12CC4"/>
    <w:pPr>
      <w:widowControl w:val="0"/>
      <w:autoSpaceDE w:val="0"/>
      <w:autoSpaceDN w:val="0"/>
      <w:adjustRightInd w:val="0"/>
      <w:spacing w:line="240" w:lineRule="auto"/>
    </w:pPr>
    <w:rPr>
      <w:rFonts w:ascii="Times New Roman" w:eastAsia="Times New Roman" w:hAnsi="Times New Roman" w:cs="Times New Roman"/>
      <w:b/>
      <w:bCs/>
      <w:sz w:val="28"/>
      <w:szCs w:val="28"/>
      <w:lang w:eastAsia="ru-RU"/>
    </w:rPr>
  </w:style>
  <w:style w:type="paragraph" w:styleId="af4">
    <w:name w:val="Title"/>
    <w:basedOn w:val="a"/>
    <w:link w:val="af5"/>
    <w:uiPriority w:val="99"/>
    <w:qFormat/>
    <w:rsid w:val="00F12CC4"/>
    <w:pPr>
      <w:spacing w:after="0" w:line="240" w:lineRule="auto"/>
      <w:jc w:val="center"/>
    </w:pPr>
    <w:rPr>
      <w:rFonts w:ascii="Times New Roman" w:eastAsia="Times New Roman" w:hAnsi="Times New Roman" w:cs="Times New Roman"/>
      <w:sz w:val="28"/>
      <w:szCs w:val="28"/>
    </w:rPr>
  </w:style>
  <w:style w:type="character" w:customStyle="1" w:styleId="af5">
    <w:name w:val="Название Знак"/>
    <w:basedOn w:val="a0"/>
    <w:link w:val="af4"/>
    <w:uiPriority w:val="99"/>
    <w:rsid w:val="00F12CC4"/>
    <w:rPr>
      <w:rFonts w:ascii="Times New Roman" w:eastAsia="Times New Roman" w:hAnsi="Times New Roman" w:cs="Times New Roman"/>
      <w:sz w:val="28"/>
      <w:szCs w:val="28"/>
      <w:lang w:eastAsia="ru-RU"/>
    </w:rPr>
  </w:style>
  <w:style w:type="paragraph" w:styleId="af6">
    <w:name w:val="No Spacing"/>
    <w:uiPriority w:val="99"/>
    <w:qFormat/>
    <w:rsid w:val="00F12CC4"/>
    <w:pPr>
      <w:spacing w:line="240" w:lineRule="auto"/>
    </w:pPr>
    <w:rPr>
      <w:rFonts w:ascii="Times New Roman" w:eastAsia="Times New Roman" w:hAnsi="Times New Roman" w:cs="Times New Roman"/>
      <w:sz w:val="28"/>
      <w:szCs w:val="28"/>
      <w:lang w:eastAsia="ru-RU"/>
    </w:rPr>
  </w:style>
  <w:style w:type="paragraph" w:styleId="af7">
    <w:name w:val="Body Text"/>
    <w:basedOn w:val="a"/>
    <w:link w:val="af8"/>
    <w:uiPriority w:val="99"/>
    <w:rsid w:val="00F12CC4"/>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0"/>
    <w:link w:val="af7"/>
    <w:uiPriority w:val="99"/>
    <w:rsid w:val="00F12CC4"/>
    <w:rPr>
      <w:rFonts w:ascii="Times New Roman" w:eastAsia="Times New Roman" w:hAnsi="Times New Roman" w:cs="Times New Roman"/>
      <w:sz w:val="24"/>
      <w:szCs w:val="24"/>
      <w:lang w:eastAsia="ru-RU"/>
    </w:rPr>
  </w:style>
  <w:style w:type="paragraph" w:customStyle="1" w:styleId="Standard">
    <w:name w:val="Standard"/>
    <w:uiPriority w:val="99"/>
    <w:rsid w:val="00F12CC4"/>
    <w:pPr>
      <w:widowControl w:val="0"/>
      <w:suppressAutoHyphens/>
      <w:autoSpaceDN w:val="0"/>
      <w:spacing w:line="240" w:lineRule="auto"/>
      <w:textAlignment w:val="baseline"/>
    </w:pPr>
    <w:rPr>
      <w:rFonts w:ascii="Calibri" w:eastAsia="Arial Unicode MS" w:hAnsi="Calibri" w:cs="Calibri"/>
      <w:color w:val="000000"/>
      <w:kern w:val="3"/>
      <w:sz w:val="24"/>
      <w:szCs w:val="24"/>
      <w:lang w:val="en-US"/>
    </w:rPr>
  </w:style>
  <w:style w:type="paragraph" w:customStyle="1" w:styleId="TableContents">
    <w:name w:val="Table Contents"/>
    <w:basedOn w:val="Standard"/>
    <w:uiPriority w:val="99"/>
    <w:rsid w:val="00F12CC4"/>
    <w:pPr>
      <w:suppressLineNumbers/>
    </w:pPr>
  </w:style>
  <w:style w:type="paragraph" w:customStyle="1" w:styleId="TableHeading">
    <w:name w:val="Table Heading"/>
    <w:basedOn w:val="TableContents"/>
    <w:uiPriority w:val="99"/>
    <w:rsid w:val="00F12CC4"/>
    <w:pPr>
      <w:jc w:val="center"/>
    </w:pPr>
    <w:rPr>
      <w:b/>
      <w:bCs/>
    </w:rPr>
  </w:style>
  <w:style w:type="paragraph" w:customStyle="1" w:styleId="ConsPlusDocList">
    <w:name w:val="ConsPlusDocList"/>
    <w:next w:val="Standard"/>
    <w:uiPriority w:val="99"/>
    <w:rsid w:val="00F12CC4"/>
    <w:pPr>
      <w:widowControl w:val="0"/>
      <w:suppressAutoHyphens/>
      <w:autoSpaceDE w:val="0"/>
      <w:autoSpaceDN w:val="0"/>
      <w:spacing w:line="240" w:lineRule="auto"/>
      <w:textAlignment w:val="baseline"/>
    </w:pPr>
    <w:rPr>
      <w:rFonts w:ascii="Arial" w:eastAsia="Calibri" w:hAnsi="Arial" w:cs="Arial"/>
      <w:color w:val="000000"/>
      <w:kern w:val="3"/>
      <w:sz w:val="20"/>
      <w:szCs w:val="20"/>
      <w:lang w:val="en-US"/>
    </w:rPr>
  </w:style>
  <w:style w:type="paragraph" w:customStyle="1" w:styleId="Textbody">
    <w:name w:val="Text body"/>
    <w:basedOn w:val="Standard"/>
    <w:uiPriority w:val="99"/>
    <w:rsid w:val="00F12CC4"/>
    <w:pPr>
      <w:ind w:right="-951"/>
    </w:pPr>
  </w:style>
  <w:style w:type="paragraph" w:customStyle="1" w:styleId="Heading">
    <w:name w:val="Heading"/>
    <w:basedOn w:val="Standard"/>
    <w:next w:val="Textbody"/>
    <w:uiPriority w:val="99"/>
    <w:rsid w:val="00F12CC4"/>
    <w:pPr>
      <w:keepNext/>
      <w:spacing w:before="240" w:after="120"/>
    </w:pPr>
    <w:rPr>
      <w:rFonts w:ascii="Arial" w:hAnsi="Arial" w:cs="Arial"/>
      <w:sz w:val="28"/>
      <w:szCs w:val="28"/>
    </w:rPr>
  </w:style>
  <w:style w:type="character" w:customStyle="1" w:styleId="BulletSymbols">
    <w:name w:val="Bullet Symbols"/>
    <w:uiPriority w:val="99"/>
    <w:rsid w:val="00F12CC4"/>
    <w:rPr>
      <w:rFonts w:ascii="OpenSymbol" w:eastAsia="Times New Roman" w:hAnsi="OpenSymbol" w:cs="OpenSymbol"/>
    </w:rPr>
  </w:style>
  <w:style w:type="character" w:customStyle="1" w:styleId="NumberingSymbols">
    <w:name w:val="Numbering Symbols"/>
    <w:uiPriority w:val="99"/>
    <w:rsid w:val="00F12CC4"/>
  </w:style>
  <w:style w:type="character" w:customStyle="1" w:styleId="WW8Num3z0">
    <w:name w:val="WW8Num3z0"/>
    <w:uiPriority w:val="99"/>
    <w:rsid w:val="00F12CC4"/>
    <w:rPr>
      <w:rFonts w:ascii="Symbol" w:hAnsi="Symbol" w:cs="Symbol"/>
    </w:rPr>
  </w:style>
  <w:style w:type="character" w:customStyle="1" w:styleId="WW8Num4z0">
    <w:name w:val="WW8Num4z0"/>
    <w:uiPriority w:val="99"/>
    <w:rsid w:val="00F12CC4"/>
    <w:rPr>
      <w:rFonts w:ascii="Symbol" w:hAnsi="Symbol" w:cs="Symbol"/>
    </w:rPr>
  </w:style>
  <w:style w:type="character" w:customStyle="1" w:styleId="WW8Num5z0">
    <w:name w:val="WW8Num5z0"/>
    <w:uiPriority w:val="99"/>
    <w:rsid w:val="00F12CC4"/>
    <w:rPr>
      <w:rFonts w:ascii="Symbol" w:hAnsi="Symbol" w:cs="Symbol"/>
    </w:rPr>
  </w:style>
  <w:style w:type="paragraph" w:styleId="af9">
    <w:name w:val="Normal (Web)"/>
    <w:basedOn w:val="a"/>
    <w:uiPriority w:val="99"/>
    <w:rsid w:val="00F12CC4"/>
    <w:pPr>
      <w:spacing w:before="100" w:beforeAutospacing="1" w:after="119" w:line="240" w:lineRule="auto"/>
    </w:pPr>
    <w:rPr>
      <w:rFonts w:ascii="Times New Roman" w:eastAsia="Times New Roman" w:hAnsi="Times New Roman" w:cs="Times New Roman"/>
      <w:sz w:val="24"/>
      <w:szCs w:val="24"/>
    </w:rPr>
  </w:style>
  <w:style w:type="paragraph" w:styleId="afa">
    <w:name w:val="caption"/>
    <w:basedOn w:val="a"/>
    <w:next w:val="a"/>
    <w:uiPriority w:val="99"/>
    <w:qFormat/>
    <w:rsid w:val="00F12CC4"/>
    <w:pPr>
      <w:widowControl w:val="0"/>
      <w:suppressAutoHyphens/>
      <w:autoSpaceDN w:val="0"/>
      <w:spacing w:after="200" w:line="240" w:lineRule="auto"/>
      <w:textAlignment w:val="baseline"/>
    </w:pPr>
    <w:rPr>
      <w:rFonts w:ascii="Calibri" w:eastAsia="Arial Unicode MS" w:hAnsi="Calibri" w:cs="Calibri"/>
      <w:b/>
      <w:bCs/>
      <w:color w:val="4F81BD"/>
      <w:kern w:val="3"/>
      <w:sz w:val="18"/>
      <w:szCs w:val="18"/>
      <w:lang w:val="en-US" w:eastAsia="en-US"/>
    </w:rPr>
  </w:style>
  <w:style w:type="paragraph" w:customStyle="1" w:styleId="western">
    <w:name w:val="western"/>
    <w:basedOn w:val="a"/>
    <w:uiPriority w:val="99"/>
    <w:rsid w:val="00F12CC4"/>
    <w:pPr>
      <w:spacing w:before="100" w:beforeAutospacing="1" w:after="100" w:afterAutospacing="1" w:line="240" w:lineRule="auto"/>
    </w:pPr>
    <w:rPr>
      <w:rFonts w:ascii="Times New Roman" w:eastAsia="Times New Roman" w:hAnsi="Times New Roman" w:cs="Times New Roman"/>
      <w:sz w:val="28"/>
      <w:szCs w:val="28"/>
    </w:rPr>
  </w:style>
  <w:style w:type="paragraph" w:styleId="afb">
    <w:name w:val="Document Map"/>
    <w:basedOn w:val="Standard"/>
    <w:link w:val="afc"/>
    <w:uiPriority w:val="99"/>
    <w:semiHidden/>
    <w:rsid w:val="00F12CC4"/>
    <w:pPr>
      <w:widowControl/>
      <w:shd w:val="clear" w:color="auto" w:fill="000080"/>
    </w:pPr>
    <w:rPr>
      <w:rFonts w:ascii="Tahoma" w:eastAsia="Times New Roman" w:hAnsi="Tahoma" w:cs="Tahoma"/>
      <w:color w:val="auto"/>
      <w:sz w:val="20"/>
      <w:szCs w:val="20"/>
      <w:shd w:val="clear" w:color="auto" w:fill="000080"/>
      <w:lang w:val="ru-RU" w:eastAsia="zh-CN"/>
    </w:rPr>
  </w:style>
  <w:style w:type="character" w:customStyle="1" w:styleId="afc">
    <w:name w:val="Схема документа Знак"/>
    <w:basedOn w:val="a0"/>
    <w:link w:val="afb"/>
    <w:uiPriority w:val="99"/>
    <w:semiHidden/>
    <w:rsid w:val="00F12CC4"/>
    <w:rPr>
      <w:rFonts w:ascii="Tahoma" w:eastAsia="Times New Roman" w:hAnsi="Tahoma" w:cs="Tahoma"/>
      <w:kern w:val="3"/>
      <w:sz w:val="20"/>
      <w:szCs w:val="20"/>
      <w:shd w:val="clear" w:color="auto" w:fill="000080"/>
      <w:lang w:eastAsia="zh-CN"/>
    </w:rPr>
  </w:style>
  <w:style w:type="paragraph" w:customStyle="1" w:styleId="ConsPlusNonformat1">
    <w:name w:val="ConsPlusNonformat1"/>
    <w:next w:val="a"/>
    <w:uiPriority w:val="99"/>
    <w:rsid w:val="00F12CC4"/>
    <w:pPr>
      <w:widowControl w:val="0"/>
      <w:suppressAutoHyphens/>
      <w:autoSpaceDE w:val="0"/>
      <w:spacing w:line="240" w:lineRule="auto"/>
    </w:pPr>
    <w:rPr>
      <w:rFonts w:ascii="Courier New" w:eastAsia="Calibri" w:hAnsi="Courier New" w:cs="Courier New"/>
      <w:sz w:val="20"/>
      <w:szCs w:val="20"/>
      <w:lang w:eastAsia="hi-IN" w:bidi="hi-IN"/>
    </w:rPr>
  </w:style>
  <w:style w:type="paragraph" w:customStyle="1" w:styleId="ConsPlusCell1">
    <w:name w:val="ConsPlusCell1"/>
    <w:next w:val="a"/>
    <w:uiPriority w:val="99"/>
    <w:rsid w:val="00F12CC4"/>
    <w:pPr>
      <w:widowControl w:val="0"/>
      <w:suppressAutoHyphens/>
      <w:autoSpaceDE w:val="0"/>
      <w:spacing w:line="240" w:lineRule="auto"/>
    </w:pPr>
    <w:rPr>
      <w:rFonts w:ascii="Arial" w:eastAsia="Calibri" w:hAnsi="Arial" w:cs="Arial"/>
      <w:sz w:val="20"/>
      <w:szCs w:val="20"/>
      <w:lang w:eastAsia="hi-IN" w:bidi="hi-IN"/>
    </w:rPr>
  </w:style>
  <w:style w:type="paragraph" w:styleId="afd">
    <w:name w:val="Body Text Indent"/>
    <w:basedOn w:val="a"/>
    <w:link w:val="afe"/>
    <w:uiPriority w:val="99"/>
    <w:semiHidden/>
    <w:rsid w:val="00F12CC4"/>
    <w:pPr>
      <w:widowControl w:val="0"/>
      <w:suppressAutoHyphens/>
      <w:autoSpaceDN w:val="0"/>
      <w:spacing w:after="120" w:line="240" w:lineRule="auto"/>
      <w:ind w:left="283"/>
      <w:textAlignment w:val="baseline"/>
    </w:pPr>
    <w:rPr>
      <w:rFonts w:ascii="Calibri" w:eastAsia="Arial Unicode MS" w:hAnsi="Calibri" w:cs="Calibri"/>
      <w:color w:val="000000"/>
      <w:kern w:val="3"/>
      <w:sz w:val="24"/>
      <w:szCs w:val="24"/>
      <w:lang w:val="en-US"/>
    </w:rPr>
  </w:style>
  <w:style w:type="character" w:customStyle="1" w:styleId="afe">
    <w:name w:val="Основной текст с отступом Знак"/>
    <w:basedOn w:val="a0"/>
    <w:link w:val="afd"/>
    <w:uiPriority w:val="99"/>
    <w:semiHidden/>
    <w:rsid w:val="00F12CC4"/>
    <w:rPr>
      <w:rFonts w:ascii="Calibri" w:eastAsia="Arial Unicode MS" w:hAnsi="Calibri" w:cs="Calibri"/>
      <w:color w:val="000000"/>
      <w:kern w:val="3"/>
      <w:sz w:val="24"/>
      <w:szCs w:val="24"/>
      <w:lang w:val="en-US" w:eastAsia="ru-RU"/>
    </w:rPr>
  </w:style>
  <w:style w:type="character" w:customStyle="1" w:styleId="24">
    <w:name w:val="Основной шрифт абзаца2"/>
    <w:uiPriority w:val="99"/>
    <w:rsid w:val="00F12CC4"/>
  </w:style>
  <w:style w:type="paragraph" w:customStyle="1" w:styleId="13">
    <w:name w:val="Обычный1"/>
    <w:uiPriority w:val="99"/>
    <w:rsid w:val="00F12CC4"/>
    <w:pPr>
      <w:widowControl w:val="0"/>
      <w:suppressAutoHyphens/>
      <w:spacing w:line="240" w:lineRule="auto"/>
    </w:pPr>
    <w:rPr>
      <w:rFonts w:ascii="Times New Roman" w:eastAsia="SimSun" w:hAnsi="Times New Roman" w:cs="Times New Roman"/>
      <w:sz w:val="24"/>
      <w:szCs w:val="24"/>
      <w:lang w:eastAsia="hi-IN" w:bidi="hi-IN"/>
    </w:rPr>
  </w:style>
  <w:style w:type="character" w:customStyle="1" w:styleId="WW8Num2z1">
    <w:name w:val="WW8Num2z1"/>
    <w:uiPriority w:val="99"/>
    <w:rsid w:val="00F12CC4"/>
    <w:rPr>
      <w:rFonts w:ascii="OpenSymbol" w:hAnsi="OpenSymbol" w:cs="OpenSymbol"/>
    </w:rPr>
  </w:style>
  <w:style w:type="paragraph" w:styleId="25">
    <w:name w:val="Body Text First Indent 2"/>
    <w:basedOn w:val="afd"/>
    <w:link w:val="26"/>
    <w:uiPriority w:val="99"/>
    <w:semiHidden/>
    <w:rsid w:val="00F12CC4"/>
    <w:pPr>
      <w:spacing w:after="0"/>
      <w:ind w:left="360" w:firstLine="360"/>
    </w:pPr>
  </w:style>
  <w:style w:type="character" w:customStyle="1" w:styleId="26">
    <w:name w:val="Красная строка 2 Знак"/>
    <w:basedOn w:val="afe"/>
    <w:link w:val="25"/>
    <w:uiPriority w:val="99"/>
    <w:semiHidden/>
    <w:rsid w:val="00F12CC4"/>
    <w:rPr>
      <w:rFonts w:ascii="Calibri" w:eastAsia="Arial Unicode MS" w:hAnsi="Calibri" w:cs="Calibri"/>
      <w:color w:val="000000"/>
      <w:kern w:val="3"/>
      <w:sz w:val="24"/>
      <w:szCs w:val="24"/>
      <w:lang w:val="en-US" w:eastAsia="ru-RU"/>
    </w:rPr>
  </w:style>
  <w:style w:type="paragraph" w:styleId="27">
    <w:name w:val="Body Text Indent 2"/>
    <w:basedOn w:val="a"/>
    <w:link w:val="28"/>
    <w:uiPriority w:val="99"/>
    <w:rsid w:val="00F12CC4"/>
    <w:pPr>
      <w:widowControl w:val="0"/>
      <w:suppressAutoHyphens/>
      <w:autoSpaceDN w:val="0"/>
      <w:spacing w:after="120" w:line="480" w:lineRule="auto"/>
      <w:ind w:left="283"/>
      <w:textAlignment w:val="baseline"/>
    </w:pPr>
    <w:rPr>
      <w:rFonts w:ascii="Calibri" w:eastAsia="Arial Unicode MS" w:hAnsi="Calibri" w:cs="Calibri"/>
      <w:color w:val="000000"/>
      <w:kern w:val="3"/>
      <w:sz w:val="24"/>
      <w:szCs w:val="24"/>
      <w:lang w:val="en-US"/>
    </w:rPr>
  </w:style>
  <w:style w:type="character" w:customStyle="1" w:styleId="28">
    <w:name w:val="Основной текст с отступом 2 Знак"/>
    <w:basedOn w:val="a0"/>
    <w:link w:val="27"/>
    <w:uiPriority w:val="99"/>
    <w:rsid w:val="00F12CC4"/>
    <w:rPr>
      <w:rFonts w:ascii="Calibri" w:eastAsia="Arial Unicode MS" w:hAnsi="Calibri" w:cs="Calibri"/>
      <w:color w:val="000000"/>
      <w:kern w:val="3"/>
      <w:sz w:val="24"/>
      <w:szCs w:val="24"/>
      <w:lang w:val="en-US" w:eastAsia="ru-RU"/>
    </w:rPr>
  </w:style>
  <w:style w:type="numbering" w:customStyle="1" w:styleId="WW8Num5">
    <w:name w:val="WW8Num5"/>
    <w:rsid w:val="00F12CC4"/>
    <w:pPr>
      <w:numPr>
        <w:numId w:val="6"/>
      </w:numPr>
    </w:pPr>
  </w:style>
  <w:style w:type="numbering" w:customStyle="1" w:styleId="WW8Num3">
    <w:name w:val="WW8Num3"/>
    <w:rsid w:val="00F12CC4"/>
    <w:pPr>
      <w:numPr>
        <w:numId w:val="4"/>
      </w:numPr>
    </w:pPr>
  </w:style>
  <w:style w:type="numbering" w:customStyle="1" w:styleId="WW8Num4">
    <w:name w:val="WW8Num4"/>
    <w:rsid w:val="00F12CC4"/>
    <w:pPr>
      <w:numPr>
        <w:numId w:val="5"/>
      </w:numPr>
    </w:pPr>
  </w:style>
  <w:style w:type="paragraph" w:customStyle="1" w:styleId="14">
    <w:name w:val="Текст сноски1"/>
    <w:basedOn w:val="a"/>
    <w:next w:val="ac"/>
    <w:uiPriority w:val="99"/>
    <w:semiHidden/>
    <w:unhideWhenUsed/>
    <w:rsid w:val="00F12CC4"/>
    <w:pPr>
      <w:spacing w:after="0" w:line="240" w:lineRule="auto"/>
    </w:pPr>
    <w:rPr>
      <w:rFonts w:ascii="Calibri" w:eastAsia="Calibri" w:hAnsi="Calibri" w:cs="Times New Roman"/>
      <w:sz w:val="20"/>
      <w:szCs w:val="20"/>
    </w:rPr>
  </w:style>
  <w:style w:type="table" w:customStyle="1" w:styleId="111">
    <w:name w:val="Сетка таблицы11"/>
    <w:basedOn w:val="a1"/>
    <w:next w:val="ab"/>
    <w:uiPriority w:val="59"/>
    <w:rsid w:val="00F12CC4"/>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b"/>
    <w:uiPriority w:val="59"/>
    <w:rsid w:val="00F12CC4"/>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2"/>
    <w:uiPriority w:val="99"/>
    <w:semiHidden/>
    <w:unhideWhenUsed/>
    <w:rsid w:val="00711E7D"/>
  </w:style>
  <w:style w:type="numbering" w:customStyle="1" w:styleId="120">
    <w:name w:val="Нет списка12"/>
    <w:next w:val="a2"/>
    <w:uiPriority w:val="99"/>
    <w:semiHidden/>
    <w:unhideWhenUsed/>
    <w:rsid w:val="00711E7D"/>
  </w:style>
  <w:style w:type="table" w:customStyle="1" w:styleId="3">
    <w:name w:val="Сетка таблицы3"/>
    <w:basedOn w:val="a1"/>
    <w:next w:val="ab"/>
    <w:uiPriority w:val="99"/>
    <w:rsid w:val="00711E7D"/>
    <w:pPr>
      <w:spacing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1">
    <w:name w:val="WW8Num51"/>
    <w:rsid w:val="00711E7D"/>
    <w:pPr>
      <w:numPr>
        <w:numId w:val="13"/>
      </w:numPr>
    </w:pPr>
  </w:style>
  <w:style w:type="numbering" w:customStyle="1" w:styleId="WW8Num31">
    <w:name w:val="WW8Num31"/>
    <w:rsid w:val="00711E7D"/>
    <w:pPr>
      <w:numPr>
        <w:numId w:val="11"/>
      </w:numPr>
    </w:pPr>
  </w:style>
  <w:style w:type="numbering" w:customStyle="1" w:styleId="WW8Num41">
    <w:name w:val="WW8Num41"/>
    <w:rsid w:val="00711E7D"/>
    <w:pPr>
      <w:numPr>
        <w:numId w:val="12"/>
      </w:numPr>
    </w:pPr>
  </w:style>
  <w:style w:type="table" w:customStyle="1" w:styleId="121">
    <w:name w:val="Сетка таблицы12"/>
    <w:basedOn w:val="a1"/>
    <w:next w:val="ab"/>
    <w:uiPriority w:val="59"/>
    <w:rsid w:val="00711E7D"/>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b"/>
    <w:uiPriority w:val="59"/>
    <w:rsid w:val="00711E7D"/>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ubtle Emphasis"/>
    <w:basedOn w:val="a0"/>
    <w:uiPriority w:val="19"/>
    <w:qFormat/>
    <w:rsid w:val="00711E7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060944">
      <w:bodyDiv w:val="1"/>
      <w:marLeft w:val="0"/>
      <w:marRight w:val="0"/>
      <w:marTop w:val="0"/>
      <w:marBottom w:val="0"/>
      <w:divBdr>
        <w:top w:val="none" w:sz="0" w:space="0" w:color="auto"/>
        <w:left w:val="none" w:sz="0" w:space="0" w:color="auto"/>
        <w:bottom w:val="none" w:sz="0" w:space="0" w:color="auto"/>
        <w:right w:val="none" w:sz="0" w:space="0" w:color="auto"/>
      </w:divBdr>
    </w:div>
    <w:div w:id="178920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gov.ru"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07748-3C2E-4503-9080-509428A3D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4834</Words>
  <Characters>27559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4</cp:revision>
  <cp:lastPrinted>2024-10-16T11:58:00Z</cp:lastPrinted>
  <dcterms:created xsi:type="dcterms:W3CDTF">2024-10-21T11:59:00Z</dcterms:created>
  <dcterms:modified xsi:type="dcterms:W3CDTF">2024-10-21T12:02:00Z</dcterms:modified>
</cp:coreProperties>
</file>